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239F" w14:textId="799084A6" w:rsidR="008160B9" w:rsidRDefault="008160B9"/>
    <w:p w14:paraId="52FFBC26" w14:textId="24AFC1B4" w:rsidR="00CD713A" w:rsidRDefault="00CD713A" w:rsidP="00CD713A">
      <w:pPr>
        <w:pBdr>
          <w:bottom w:val="single" w:sz="6" w:space="1" w:color="auto"/>
        </w:pBdr>
        <w:jc w:val="both"/>
      </w:pPr>
    </w:p>
    <w:p w14:paraId="10951E3C" w14:textId="739F3298" w:rsidR="00CD713A" w:rsidRPr="00730549" w:rsidRDefault="00DD6B5D" w:rsidP="00CD713A">
      <w:pPr>
        <w:pBdr>
          <w:bottom w:val="single" w:sz="6" w:space="1" w:color="auto"/>
        </w:pBdr>
        <w:jc w:val="both"/>
        <w:rPr>
          <w:rFonts w:ascii="Arial" w:hAnsi="Arial" w:cs="Arial"/>
          <w:lang w:val="en-NZ"/>
        </w:rPr>
      </w:pPr>
      <w:r>
        <w:rPr>
          <w:rFonts w:ascii="Arial" w:hAnsi="Arial" w:cs="Arial"/>
          <w:lang w:val="en-NZ"/>
        </w:rPr>
        <w:t>D</w:t>
      </w:r>
      <w:r w:rsidR="00CD713A" w:rsidRPr="00730549">
        <w:rPr>
          <w:rFonts w:ascii="Arial" w:hAnsi="Arial" w:cs="Arial"/>
          <w:lang w:val="en-NZ"/>
        </w:rPr>
        <w:t xml:space="preserve">iscussion document: </w:t>
      </w:r>
      <w:r w:rsidR="00CD713A">
        <w:rPr>
          <w:rFonts w:ascii="Arial" w:hAnsi="Arial" w:cs="Arial"/>
          <w:lang w:val="en-NZ"/>
        </w:rPr>
        <w:t>P</w:t>
      </w:r>
      <w:r w:rsidR="00CD713A" w:rsidRPr="00730549">
        <w:rPr>
          <w:rFonts w:ascii="Arial" w:hAnsi="Arial" w:cs="Arial"/>
          <w:lang w:val="en-NZ"/>
        </w:rPr>
        <w:t xml:space="preserve">roposed </w:t>
      </w:r>
      <w:r w:rsidR="00CA1090">
        <w:rPr>
          <w:rFonts w:ascii="Arial" w:hAnsi="Arial" w:cs="Arial"/>
          <w:lang w:val="en-NZ"/>
        </w:rPr>
        <w:t xml:space="preserve">changes to </w:t>
      </w:r>
      <w:r w:rsidR="009F6CA7">
        <w:rPr>
          <w:rFonts w:ascii="Arial" w:hAnsi="Arial" w:cs="Arial"/>
          <w:lang w:val="en-NZ"/>
        </w:rPr>
        <w:t xml:space="preserve">the </w:t>
      </w:r>
      <w:r w:rsidR="00CE3F3E">
        <w:rPr>
          <w:rFonts w:ascii="Arial" w:hAnsi="Arial" w:cs="Arial"/>
          <w:lang w:val="en-NZ"/>
        </w:rPr>
        <w:t xml:space="preserve">promotion and </w:t>
      </w:r>
      <w:r w:rsidR="009F6CA7">
        <w:rPr>
          <w:rFonts w:ascii="Arial" w:hAnsi="Arial" w:cs="Arial"/>
          <w:lang w:val="en-NZ"/>
        </w:rPr>
        <w:t>provision of</w:t>
      </w:r>
      <w:r w:rsidR="00CE3F3E">
        <w:rPr>
          <w:rFonts w:ascii="Arial" w:hAnsi="Arial" w:cs="Arial"/>
          <w:lang w:val="en-NZ"/>
        </w:rPr>
        <w:t xml:space="preserve"> healthy</w:t>
      </w:r>
      <w:r w:rsidR="009F6CA7">
        <w:rPr>
          <w:rFonts w:ascii="Arial" w:hAnsi="Arial" w:cs="Arial"/>
          <w:lang w:val="en-NZ"/>
        </w:rPr>
        <w:t xml:space="preserve"> drinks in schools</w:t>
      </w:r>
    </w:p>
    <w:p w14:paraId="43B5A19D" w14:textId="77777777" w:rsidR="00CD713A" w:rsidRPr="00730549" w:rsidRDefault="00CD713A" w:rsidP="00CD713A">
      <w:pPr>
        <w:jc w:val="both"/>
        <w:rPr>
          <w:rFonts w:ascii="Arial" w:hAnsi="Arial" w:cs="Arial"/>
          <w:sz w:val="20"/>
          <w:szCs w:val="20"/>
        </w:rPr>
      </w:pPr>
    </w:p>
    <w:p w14:paraId="2A05D842" w14:textId="2C22E82D" w:rsidR="00CD713A" w:rsidRDefault="00CD713A" w:rsidP="00CD713A">
      <w:pPr>
        <w:jc w:val="both"/>
        <w:rPr>
          <w:rFonts w:ascii="Arial" w:hAnsi="Arial" w:cs="Arial"/>
          <w:b/>
          <w:bCs/>
          <w:lang w:val="en-NZ"/>
        </w:rPr>
      </w:pPr>
      <w:r w:rsidRPr="00730549">
        <w:rPr>
          <w:rFonts w:ascii="Arial" w:hAnsi="Arial" w:cs="Arial"/>
          <w:b/>
          <w:bCs/>
          <w:lang w:val="en-NZ"/>
        </w:rPr>
        <w:t xml:space="preserve">We are seeking your views </w:t>
      </w:r>
      <w:bookmarkStart w:id="0" w:name="_Hlk63922079"/>
      <w:r w:rsidR="00713B06">
        <w:rPr>
          <w:rFonts w:ascii="Arial" w:hAnsi="Arial" w:cs="Arial"/>
          <w:b/>
          <w:bCs/>
          <w:lang w:val="en-NZ"/>
        </w:rPr>
        <w:t xml:space="preserve">on the </w:t>
      </w:r>
      <w:r w:rsidR="00CE3F3E">
        <w:rPr>
          <w:rFonts w:ascii="Arial" w:hAnsi="Arial" w:cs="Arial"/>
          <w:b/>
          <w:bCs/>
          <w:lang w:val="en-NZ"/>
        </w:rPr>
        <w:t xml:space="preserve">promotion and </w:t>
      </w:r>
      <w:r w:rsidR="00713B06">
        <w:rPr>
          <w:rFonts w:ascii="Arial" w:hAnsi="Arial" w:cs="Arial"/>
          <w:b/>
          <w:bCs/>
          <w:lang w:val="en-NZ"/>
        </w:rPr>
        <w:t>provision of healthy drinks in schools</w:t>
      </w:r>
      <w:r w:rsidR="005251E5">
        <w:rPr>
          <w:rFonts w:ascii="Arial" w:hAnsi="Arial" w:cs="Arial"/>
          <w:b/>
          <w:bCs/>
          <w:lang w:val="en-NZ"/>
        </w:rPr>
        <w:t xml:space="preserve"> </w:t>
      </w:r>
    </w:p>
    <w:p w14:paraId="6B3C6BA3" w14:textId="18D51273" w:rsidR="00550CC8" w:rsidRPr="00F35DB7" w:rsidRDefault="00550CC8" w:rsidP="00CD713A">
      <w:pPr>
        <w:jc w:val="both"/>
        <w:rPr>
          <w:rFonts w:ascii="Arial" w:hAnsi="Arial" w:cs="Arial"/>
          <w:b/>
          <w:bCs/>
          <w:sz w:val="22"/>
          <w:szCs w:val="22"/>
          <w:lang w:val="en-NZ"/>
        </w:rPr>
      </w:pPr>
    </w:p>
    <w:p w14:paraId="0C62CDB0" w14:textId="2289F683" w:rsidR="00550CC8" w:rsidRPr="00CD1317" w:rsidRDefault="0001753C" w:rsidP="00550CC8">
      <w:pPr>
        <w:jc w:val="both"/>
        <w:rPr>
          <w:rFonts w:ascii="Arial" w:hAnsi="Arial" w:cs="Arial"/>
          <w:b/>
          <w:bCs/>
          <w:sz w:val="22"/>
          <w:szCs w:val="22"/>
          <w:u w:val="single"/>
          <w:lang w:val="en-NZ"/>
        </w:rPr>
      </w:pPr>
      <w:r>
        <w:rPr>
          <w:rFonts w:ascii="Arial" w:hAnsi="Arial" w:cs="Arial"/>
          <w:b/>
          <w:bCs/>
          <w:sz w:val="22"/>
          <w:szCs w:val="22"/>
          <w:u w:val="single"/>
          <w:lang w:val="en-NZ"/>
        </w:rPr>
        <w:t>Overview</w:t>
      </w:r>
    </w:p>
    <w:p w14:paraId="5F26D8D2" w14:textId="77777777" w:rsidR="00E35813" w:rsidRDefault="00E35813" w:rsidP="00F35DB7">
      <w:pPr>
        <w:jc w:val="both"/>
        <w:rPr>
          <w:rFonts w:ascii="Arial" w:hAnsi="Arial" w:cs="Arial"/>
          <w:sz w:val="22"/>
          <w:szCs w:val="22"/>
          <w:lang w:val="en-NZ"/>
        </w:rPr>
      </w:pPr>
    </w:p>
    <w:p w14:paraId="4FCBE89E" w14:textId="1F4B2449" w:rsidR="00F35DB7" w:rsidRPr="008A70EA" w:rsidRDefault="00E35813" w:rsidP="00F35DB7">
      <w:pPr>
        <w:jc w:val="both"/>
        <w:rPr>
          <w:rFonts w:ascii="Arial" w:hAnsi="Arial" w:cs="Arial"/>
          <w:sz w:val="22"/>
          <w:szCs w:val="22"/>
          <w:lang w:val="en-NZ"/>
        </w:rPr>
      </w:pPr>
      <w:r w:rsidRPr="008A70EA">
        <w:rPr>
          <w:rFonts w:ascii="Arial" w:hAnsi="Arial" w:cs="Arial"/>
          <w:sz w:val="22"/>
          <w:szCs w:val="22"/>
          <w:lang w:val="en-NZ"/>
        </w:rPr>
        <w:t>The p</w:t>
      </w:r>
      <w:r w:rsidR="007A77D9" w:rsidRPr="008A70EA">
        <w:rPr>
          <w:rFonts w:ascii="Arial" w:hAnsi="Arial" w:cs="Arial"/>
          <w:sz w:val="22"/>
          <w:szCs w:val="22"/>
          <w:lang w:val="en-NZ"/>
        </w:rPr>
        <w:t>romot</w:t>
      </w:r>
      <w:r w:rsidR="006A5169" w:rsidRPr="008A70EA">
        <w:rPr>
          <w:rFonts w:ascii="Arial" w:hAnsi="Arial" w:cs="Arial"/>
          <w:sz w:val="22"/>
          <w:szCs w:val="22"/>
          <w:lang w:val="en-NZ"/>
        </w:rPr>
        <w:t>ion of</w:t>
      </w:r>
      <w:r w:rsidR="007A77D9" w:rsidRPr="008A70EA">
        <w:rPr>
          <w:rFonts w:ascii="Arial" w:hAnsi="Arial" w:cs="Arial"/>
          <w:sz w:val="22"/>
          <w:szCs w:val="22"/>
          <w:lang w:val="en-NZ"/>
        </w:rPr>
        <w:t xml:space="preserve"> healthy food and </w:t>
      </w:r>
      <w:r w:rsidR="00EE7411" w:rsidRPr="008A70EA">
        <w:rPr>
          <w:rFonts w:ascii="Arial" w:hAnsi="Arial" w:cs="Arial"/>
          <w:sz w:val="22"/>
          <w:szCs w:val="22"/>
          <w:lang w:val="en-NZ"/>
        </w:rPr>
        <w:t>drink</w:t>
      </w:r>
      <w:r w:rsidRPr="008A70EA">
        <w:rPr>
          <w:rFonts w:ascii="Arial" w:hAnsi="Arial" w:cs="Arial"/>
          <w:sz w:val="22"/>
          <w:szCs w:val="22"/>
          <w:lang w:val="en-NZ"/>
        </w:rPr>
        <w:t xml:space="preserve"> in schools</w:t>
      </w:r>
      <w:r w:rsidR="007A77D9" w:rsidRPr="008A70EA">
        <w:rPr>
          <w:rFonts w:ascii="Arial" w:hAnsi="Arial" w:cs="Arial"/>
          <w:sz w:val="22"/>
          <w:szCs w:val="22"/>
          <w:lang w:val="en-NZ"/>
        </w:rPr>
        <w:t xml:space="preserve"> </w:t>
      </w:r>
      <w:r w:rsidR="000572BD">
        <w:rPr>
          <w:rFonts w:ascii="Arial" w:hAnsi="Arial" w:cs="Arial"/>
          <w:sz w:val="22"/>
          <w:szCs w:val="22"/>
          <w:lang w:val="en-NZ"/>
        </w:rPr>
        <w:t>improves</w:t>
      </w:r>
      <w:r w:rsidR="007A77D9" w:rsidRPr="008A70EA">
        <w:rPr>
          <w:rFonts w:ascii="Arial" w:hAnsi="Arial" w:cs="Arial"/>
          <w:sz w:val="22"/>
          <w:szCs w:val="22"/>
          <w:lang w:val="en-NZ"/>
        </w:rPr>
        <w:t xml:space="preserve"> children’s behaviours </w:t>
      </w:r>
      <w:r w:rsidR="00910947">
        <w:rPr>
          <w:rFonts w:ascii="Arial" w:hAnsi="Arial" w:cs="Arial"/>
          <w:sz w:val="22"/>
          <w:szCs w:val="22"/>
          <w:lang w:val="en-NZ"/>
        </w:rPr>
        <w:t>around</w:t>
      </w:r>
      <w:r w:rsidR="000572BD">
        <w:rPr>
          <w:rFonts w:ascii="Arial" w:hAnsi="Arial" w:cs="Arial"/>
          <w:sz w:val="22"/>
          <w:szCs w:val="22"/>
          <w:lang w:val="en-NZ"/>
        </w:rPr>
        <w:t xml:space="preserve"> what they </w:t>
      </w:r>
      <w:r w:rsidR="00AC0F3F" w:rsidRPr="008A70EA">
        <w:rPr>
          <w:rFonts w:ascii="Arial" w:hAnsi="Arial" w:cs="Arial"/>
          <w:sz w:val="22"/>
          <w:szCs w:val="22"/>
          <w:lang w:val="en-NZ"/>
        </w:rPr>
        <w:t>eat and drink</w:t>
      </w:r>
      <w:r w:rsidR="007A77D9" w:rsidRPr="008A70EA">
        <w:rPr>
          <w:rFonts w:ascii="Arial" w:hAnsi="Arial" w:cs="Arial"/>
          <w:sz w:val="22"/>
          <w:szCs w:val="22"/>
          <w:lang w:val="en-NZ"/>
        </w:rPr>
        <w:t xml:space="preserve"> at school and at home. Eating habits </w:t>
      </w:r>
      <w:r w:rsidR="00AC0F3F" w:rsidRPr="008A70EA">
        <w:rPr>
          <w:rFonts w:ascii="Arial" w:hAnsi="Arial" w:cs="Arial"/>
          <w:sz w:val="22"/>
          <w:szCs w:val="22"/>
          <w:lang w:val="en-NZ"/>
        </w:rPr>
        <w:t xml:space="preserve">developed </w:t>
      </w:r>
      <w:r w:rsidR="007A77D9" w:rsidRPr="008A70EA">
        <w:rPr>
          <w:rFonts w:ascii="Arial" w:hAnsi="Arial" w:cs="Arial"/>
          <w:sz w:val="22"/>
          <w:szCs w:val="22"/>
          <w:lang w:val="en-NZ"/>
        </w:rPr>
        <w:t xml:space="preserve">at a young age </w:t>
      </w:r>
      <w:r w:rsidR="009449E1" w:rsidRPr="008A70EA">
        <w:rPr>
          <w:rFonts w:ascii="Arial" w:hAnsi="Arial" w:cs="Arial"/>
          <w:sz w:val="22"/>
          <w:szCs w:val="22"/>
          <w:lang w:val="en-NZ"/>
        </w:rPr>
        <w:t xml:space="preserve">shape </w:t>
      </w:r>
      <w:r w:rsidR="007A77D9" w:rsidRPr="008A70EA">
        <w:rPr>
          <w:rFonts w:ascii="Arial" w:hAnsi="Arial" w:cs="Arial"/>
          <w:sz w:val="22"/>
          <w:szCs w:val="22"/>
          <w:lang w:val="en-NZ"/>
        </w:rPr>
        <w:t xml:space="preserve">a person’s ongoing approach to healthy eating and drinking through </w:t>
      </w:r>
      <w:r w:rsidR="00721C5D">
        <w:rPr>
          <w:rFonts w:ascii="Arial" w:hAnsi="Arial" w:cs="Arial"/>
          <w:sz w:val="22"/>
          <w:szCs w:val="22"/>
          <w:lang w:val="en-NZ"/>
        </w:rPr>
        <w:t xml:space="preserve">to </w:t>
      </w:r>
      <w:r w:rsidR="007A77D9" w:rsidRPr="008A70EA">
        <w:rPr>
          <w:rFonts w:ascii="Arial" w:hAnsi="Arial" w:cs="Arial"/>
          <w:sz w:val="22"/>
          <w:szCs w:val="22"/>
          <w:lang w:val="en-NZ"/>
        </w:rPr>
        <w:t>adulthood, so i</w:t>
      </w:r>
      <w:r w:rsidR="00721C5D">
        <w:rPr>
          <w:rFonts w:ascii="Arial" w:hAnsi="Arial" w:cs="Arial"/>
          <w:sz w:val="22"/>
          <w:szCs w:val="22"/>
          <w:lang w:val="en-NZ"/>
        </w:rPr>
        <w:t>t’</w:t>
      </w:r>
      <w:r w:rsidR="007A77D9" w:rsidRPr="008A70EA">
        <w:rPr>
          <w:rFonts w:ascii="Arial" w:hAnsi="Arial" w:cs="Arial"/>
          <w:sz w:val="22"/>
          <w:szCs w:val="22"/>
          <w:lang w:val="en-NZ"/>
        </w:rPr>
        <w:t xml:space="preserve">s important </w:t>
      </w:r>
      <w:r w:rsidR="00780B8A">
        <w:rPr>
          <w:rFonts w:ascii="Arial" w:hAnsi="Arial" w:cs="Arial"/>
          <w:sz w:val="22"/>
          <w:szCs w:val="22"/>
          <w:lang w:val="en-NZ"/>
        </w:rPr>
        <w:t xml:space="preserve">to promote the benefits of healthy eating and drinking </w:t>
      </w:r>
      <w:r w:rsidR="007A77D9" w:rsidRPr="008A70EA">
        <w:rPr>
          <w:rFonts w:ascii="Arial" w:hAnsi="Arial" w:cs="Arial"/>
          <w:sz w:val="22"/>
          <w:szCs w:val="22"/>
          <w:lang w:val="en-NZ"/>
        </w:rPr>
        <w:t xml:space="preserve">during </w:t>
      </w:r>
      <w:r w:rsidR="004D6068">
        <w:rPr>
          <w:rFonts w:ascii="Arial" w:hAnsi="Arial" w:cs="Arial"/>
          <w:sz w:val="22"/>
          <w:szCs w:val="22"/>
          <w:lang w:val="en-NZ"/>
        </w:rPr>
        <w:t>children</w:t>
      </w:r>
      <w:r w:rsidR="006F317B">
        <w:rPr>
          <w:rFonts w:ascii="Arial" w:hAnsi="Arial" w:cs="Arial"/>
          <w:sz w:val="22"/>
          <w:szCs w:val="22"/>
          <w:lang w:val="en-NZ"/>
        </w:rPr>
        <w:t>’s</w:t>
      </w:r>
      <w:r w:rsidR="004D6068">
        <w:rPr>
          <w:rFonts w:ascii="Arial" w:hAnsi="Arial" w:cs="Arial"/>
          <w:sz w:val="22"/>
          <w:szCs w:val="22"/>
          <w:lang w:val="en-NZ"/>
        </w:rPr>
        <w:t xml:space="preserve"> early development. </w:t>
      </w:r>
    </w:p>
    <w:p w14:paraId="2CFCD1D7" w14:textId="77777777" w:rsidR="00F35DB7" w:rsidRPr="008A70EA" w:rsidRDefault="00F35DB7" w:rsidP="00F35DB7">
      <w:pPr>
        <w:jc w:val="both"/>
        <w:rPr>
          <w:rFonts w:ascii="Arial" w:hAnsi="Arial" w:cs="Arial"/>
          <w:sz w:val="22"/>
          <w:szCs w:val="22"/>
          <w:lang w:val="en-NZ"/>
        </w:rPr>
      </w:pPr>
    </w:p>
    <w:p w14:paraId="3043FD7A" w14:textId="56E02680" w:rsidR="00130086" w:rsidRPr="00266210" w:rsidRDefault="00AA1CEA" w:rsidP="6DDA98CD">
      <w:pPr>
        <w:jc w:val="both"/>
        <w:rPr>
          <w:rFonts w:ascii="Arial" w:hAnsi="Arial" w:cs="Arial"/>
          <w:sz w:val="22"/>
          <w:szCs w:val="22"/>
          <w:lang w:val="en-NZ"/>
        </w:rPr>
      </w:pPr>
      <w:r w:rsidRPr="00AA1CEA">
        <w:rPr>
          <w:rFonts w:ascii="Arial" w:hAnsi="Arial" w:cs="Arial"/>
          <w:sz w:val="22"/>
          <w:szCs w:val="22"/>
          <w:lang w:val="en-NZ"/>
        </w:rPr>
        <w:t xml:space="preserve">The National Administration Guidelines </w:t>
      </w:r>
      <w:r>
        <w:rPr>
          <w:rFonts w:ascii="Arial" w:hAnsi="Arial" w:cs="Arial"/>
          <w:sz w:val="22"/>
          <w:szCs w:val="22"/>
          <w:lang w:val="en-NZ"/>
        </w:rPr>
        <w:t xml:space="preserve">(NAGs) </w:t>
      </w:r>
      <w:r w:rsidR="00660C9E">
        <w:rPr>
          <w:rFonts w:ascii="Arial" w:hAnsi="Arial" w:cs="Arial"/>
          <w:sz w:val="22"/>
          <w:szCs w:val="22"/>
          <w:lang w:val="en-NZ"/>
        </w:rPr>
        <w:t xml:space="preserve">set out the </w:t>
      </w:r>
      <w:r w:rsidR="006F317B">
        <w:rPr>
          <w:rFonts w:ascii="Arial" w:hAnsi="Arial" w:cs="Arial"/>
          <w:sz w:val="22"/>
          <w:szCs w:val="22"/>
          <w:lang w:val="en-NZ"/>
        </w:rPr>
        <w:t xml:space="preserve">Government’s administrative requirements for </w:t>
      </w:r>
      <w:r w:rsidR="00D12D30">
        <w:rPr>
          <w:rFonts w:ascii="Arial" w:hAnsi="Arial" w:cs="Arial"/>
          <w:sz w:val="22"/>
          <w:szCs w:val="22"/>
          <w:lang w:val="en-NZ"/>
        </w:rPr>
        <w:t xml:space="preserve">State </w:t>
      </w:r>
      <w:r w:rsidR="006F317B">
        <w:rPr>
          <w:rFonts w:ascii="Arial" w:hAnsi="Arial" w:cs="Arial"/>
          <w:sz w:val="22"/>
          <w:szCs w:val="22"/>
          <w:lang w:val="en-NZ"/>
        </w:rPr>
        <w:t>school boards</w:t>
      </w:r>
      <w:r w:rsidR="009B3171">
        <w:rPr>
          <w:rFonts w:ascii="Arial" w:hAnsi="Arial" w:cs="Arial"/>
          <w:sz w:val="22"/>
          <w:szCs w:val="22"/>
          <w:lang w:val="en-NZ"/>
        </w:rPr>
        <w:t>.</w:t>
      </w:r>
      <w:r w:rsidR="00D12D30">
        <w:rPr>
          <w:rStyle w:val="FootnoteReference"/>
          <w:rFonts w:ascii="Arial" w:hAnsi="Arial" w:cs="Arial"/>
          <w:sz w:val="22"/>
          <w:szCs w:val="22"/>
          <w:lang w:val="en-NZ"/>
        </w:rPr>
        <w:footnoteReference w:id="2"/>
      </w:r>
      <w:r>
        <w:rPr>
          <w:rFonts w:ascii="Arial" w:hAnsi="Arial" w:cs="Arial"/>
          <w:sz w:val="22"/>
          <w:szCs w:val="22"/>
          <w:lang w:val="en-NZ"/>
        </w:rPr>
        <w:t xml:space="preserve"> </w:t>
      </w:r>
      <w:r w:rsidR="6A1E8A80" w:rsidRPr="6DDA98CD">
        <w:rPr>
          <w:rFonts w:ascii="Arial" w:hAnsi="Arial" w:cs="Arial"/>
          <w:sz w:val="22"/>
          <w:szCs w:val="22"/>
          <w:lang w:val="en-NZ"/>
        </w:rPr>
        <w:t>NAG 5(b) guid</w:t>
      </w:r>
      <w:r w:rsidR="00651AE1">
        <w:rPr>
          <w:rFonts w:ascii="Arial" w:hAnsi="Arial" w:cs="Arial"/>
          <w:sz w:val="22"/>
          <w:szCs w:val="22"/>
          <w:lang w:val="en-NZ"/>
        </w:rPr>
        <w:t>es</w:t>
      </w:r>
      <w:r w:rsidR="6A1E8A80" w:rsidRPr="6DDA98CD">
        <w:rPr>
          <w:rFonts w:ascii="Arial" w:hAnsi="Arial" w:cs="Arial"/>
          <w:sz w:val="22"/>
          <w:szCs w:val="22"/>
          <w:lang w:val="en-NZ"/>
        </w:rPr>
        <w:t xml:space="preserve"> school boards to promote healthy </w:t>
      </w:r>
      <w:r w:rsidR="00651AE1">
        <w:rPr>
          <w:rFonts w:ascii="Arial" w:hAnsi="Arial" w:cs="Arial"/>
          <w:sz w:val="22"/>
          <w:szCs w:val="22"/>
          <w:lang w:val="en-NZ"/>
        </w:rPr>
        <w:t>food</w:t>
      </w:r>
      <w:r w:rsidR="6A1E8A80" w:rsidRPr="6DDA98CD">
        <w:rPr>
          <w:rFonts w:ascii="Arial" w:hAnsi="Arial" w:cs="Arial"/>
          <w:sz w:val="22"/>
          <w:szCs w:val="22"/>
          <w:lang w:val="en-NZ"/>
        </w:rPr>
        <w:t xml:space="preserve"> and </w:t>
      </w:r>
      <w:r w:rsidR="00651AE1">
        <w:rPr>
          <w:rFonts w:ascii="Arial" w:hAnsi="Arial" w:cs="Arial"/>
          <w:sz w:val="22"/>
          <w:szCs w:val="22"/>
          <w:lang w:val="en-NZ"/>
        </w:rPr>
        <w:t>nutrition for all students</w:t>
      </w:r>
      <w:r w:rsidR="5C2696D2" w:rsidRPr="6DDA98CD">
        <w:rPr>
          <w:rFonts w:ascii="Arial" w:hAnsi="Arial" w:cs="Arial"/>
          <w:sz w:val="22"/>
          <w:szCs w:val="22"/>
          <w:lang w:val="en-NZ"/>
        </w:rPr>
        <w:t xml:space="preserve">. </w:t>
      </w:r>
      <w:r w:rsidR="233516AB" w:rsidRPr="6DDA98CD">
        <w:rPr>
          <w:rFonts w:ascii="Arial" w:hAnsi="Arial" w:cs="Arial"/>
          <w:sz w:val="22"/>
          <w:szCs w:val="22"/>
          <w:lang w:val="en-NZ"/>
        </w:rPr>
        <w:t>Since 2009, t</w:t>
      </w:r>
      <w:r w:rsidR="6A1E8A80" w:rsidRPr="6DDA98CD">
        <w:rPr>
          <w:rFonts w:ascii="Arial" w:hAnsi="Arial" w:cs="Arial"/>
          <w:sz w:val="22"/>
          <w:szCs w:val="22"/>
          <w:lang w:val="en-NZ"/>
        </w:rPr>
        <w:t xml:space="preserve">he Ministry of Health has </w:t>
      </w:r>
      <w:r w:rsidR="004D6068">
        <w:rPr>
          <w:rFonts w:ascii="Arial" w:hAnsi="Arial" w:cs="Arial"/>
          <w:sz w:val="22"/>
          <w:szCs w:val="22"/>
          <w:lang w:val="en-NZ"/>
        </w:rPr>
        <w:t xml:space="preserve">been working </w:t>
      </w:r>
      <w:r w:rsidR="6A1E8A80" w:rsidRPr="6DDA98CD">
        <w:rPr>
          <w:rFonts w:ascii="Arial" w:hAnsi="Arial" w:cs="Arial"/>
          <w:sz w:val="22"/>
          <w:szCs w:val="22"/>
          <w:lang w:val="en-NZ"/>
        </w:rPr>
        <w:t>with schools to encourage the voluntary adoption of healthy eating and water-only policies</w:t>
      </w:r>
      <w:r w:rsidR="00386AA3">
        <w:rPr>
          <w:rFonts w:ascii="Arial" w:hAnsi="Arial" w:cs="Arial"/>
          <w:sz w:val="22"/>
          <w:szCs w:val="22"/>
          <w:lang w:val="en-NZ"/>
        </w:rPr>
        <w:t>.</w:t>
      </w:r>
      <w:r w:rsidR="00D12D30">
        <w:rPr>
          <w:rStyle w:val="FootnoteReference"/>
          <w:rFonts w:ascii="Arial" w:hAnsi="Arial" w:cs="Arial"/>
          <w:sz w:val="22"/>
          <w:szCs w:val="22"/>
          <w:lang w:val="en-NZ"/>
        </w:rPr>
        <w:footnoteReference w:id="3"/>
      </w:r>
      <w:r w:rsidR="6A1E8A80" w:rsidRPr="6DDA98CD">
        <w:rPr>
          <w:rFonts w:ascii="Arial" w:hAnsi="Arial" w:cs="Arial"/>
          <w:sz w:val="22"/>
          <w:szCs w:val="22"/>
          <w:lang w:val="en-NZ"/>
        </w:rPr>
        <w:t xml:space="preserve"> </w:t>
      </w:r>
    </w:p>
    <w:p w14:paraId="685B01DF" w14:textId="77777777" w:rsidR="00C15A47" w:rsidRPr="008A70EA" w:rsidRDefault="00C15A47" w:rsidP="00CD713A">
      <w:pPr>
        <w:jc w:val="both"/>
        <w:rPr>
          <w:rFonts w:ascii="Arial" w:hAnsi="Arial" w:cs="Arial"/>
          <w:sz w:val="22"/>
          <w:szCs w:val="22"/>
          <w:lang w:val="en-NZ"/>
        </w:rPr>
      </w:pPr>
    </w:p>
    <w:p w14:paraId="5A7256CF" w14:textId="3AE9219E" w:rsidR="00A2732B" w:rsidRDefault="004D6068" w:rsidP="00CD713A">
      <w:pPr>
        <w:jc w:val="both"/>
        <w:rPr>
          <w:rFonts w:ascii="Arial" w:hAnsi="Arial" w:cs="Arial"/>
          <w:sz w:val="22"/>
          <w:szCs w:val="22"/>
          <w:lang w:val="en-NZ"/>
        </w:rPr>
      </w:pPr>
      <w:r>
        <w:rPr>
          <w:rFonts w:ascii="Arial" w:hAnsi="Arial" w:cs="Arial"/>
          <w:sz w:val="22"/>
          <w:szCs w:val="22"/>
          <w:lang w:val="en-NZ"/>
        </w:rPr>
        <w:t>From 1 January 2023, a</w:t>
      </w:r>
      <w:r w:rsidR="00384527">
        <w:rPr>
          <w:rFonts w:ascii="Arial" w:hAnsi="Arial" w:cs="Arial"/>
          <w:sz w:val="22"/>
          <w:szCs w:val="22"/>
          <w:lang w:val="en-NZ"/>
        </w:rPr>
        <w:t xml:space="preserve">ll </w:t>
      </w:r>
      <w:r w:rsidR="00F2764F">
        <w:rPr>
          <w:rFonts w:ascii="Arial" w:hAnsi="Arial" w:cs="Arial"/>
          <w:sz w:val="22"/>
          <w:szCs w:val="22"/>
          <w:lang w:val="en-NZ"/>
        </w:rPr>
        <w:t xml:space="preserve">NAGs, </w:t>
      </w:r>
      <w:r w:rsidR="00384527">
        <w:rPr>
          <w:rFonts w:ascii="Arial" w:hAnsi="Arial" w:cs="Arial"/>
          <w:sz w:val="22"/>
          <w:szCs w:val="22"/>
          <w:lang w:val="en-NZ"/>
        </w:rPr>
        <w:t xml:space="preserve">including </w:t>
      </w:r>
      <w:r w:rsidR="00F445ED" w:rsidRPr="008A70EA">
        <w:rPr>
          <w:rFonts w:ascii="Arial" w:hAnsi="Arial" w:cs="Arial"/>
          <w:sz w:val="22"/>
          <w:szCs w:val="22"/>
          <w:lang w:val="en-NZ"/>
        </w:rPr>
        <w:t>NAG 5</w:t>
      </w:r>
      <w:r w:rsidR="00F804D4" w:rsidRPr="008A70EA">
        <w:rPr>
          <w:rFonts w:ascii="Arial" w:hAnsi="Arial" w:cs="Arial"/>
          <w:sz w:val="22"/>
          <w:szCs w:val="22"/>
          <w:lang w:val="en-NZ"/>
        </w:rPr>
        <w:t>(</w:t>
      </w:r>
      <w:r w:rsidR="00F445ED" w:rsidRPr="008A70EA">
        <w:rPr>
          <w:rFonts w:ascii="Arial" w:hAnsi="Arial" w:cs="Arial"/>
          <w:sz w:val="22"/>
          <w:szCs w:val="22"/>
          <w:lang w:val="en-NZ"/>
        </w:rPr>
        <w:t>b</w:t>
      </w:r>
      <w:r w:rsidR="00F804D4" w:rsidRPr="008A70EA">
        <w:rPr>
          <w:rFonts w:ascii="Arial" w:hAnsi="Arial" w:cs="Arial"/>
          <w:sz w:val="22"/>
          <w:szCs w:val="22"/>
          <w:lang w:val="en-NZ"/>
        </w:rPr>
        <w:t>)</w:t>
      </w:r>
      <w:r w:rsidR="00384527">
        <w:rPr>
          <w:rFonts w:ascii="Arial" w:hAnsi="Arial" w:cs="Arial"/>
          <w:sz w:val="22"/>
          <w:szCs w:val="22"/>
          <w:lang w:val="en-NZ"/>
        </w:rPr>
        <w:t>,</w:t>
      </w:r>
      <w:r w:rsidR="00C15A47" w:rsidRPr="008A70EA">
        <w:rPr>
          <w:rFonts w:ascii="Arial" w:hAnsi="Arial" w:cs="Arial"/>
          <w:sz w:val="22"/>
          <w:szCs w:val="22"/>
          <w:lang w:val="en-NZ"/>
        </w:rPr>
        <w:t xml:space="preserve"> </w:t>
      </w:r>
      <w:r w:rsidR="00487863" w:rsidRPr="008A70EA">
        <w:rPr>
          <w:rFonts w:ascii="Arial" w:hAnsi="Arial" w:cs="Arial"/>
          <w:sz w:val="22"/>
          <w:szCs w:val="22"/>
          <w:lang w:val="en-NZ"/>
        </w:rPr>
        <w:t xml:space="preserve">will no longer be in effect </w:t>
      </w:r>
      <w:r>
        <w:rPr>
          <w:rFonts w:ascii="Arial" w:hAnsi="Arial" w:cs="Arial"/>
          <w:sz w:val="22"/>
          <w:szCs w:val="22"/>
          <w:lang w:val="en-NZ"/>
        </w:rPr>
        <w:t>in the legislation</w:t>
      </w:r>
      <w:r w:rsidR="00916B20">
        <w:rPr>
          <w:rFonts w:ascii="Arial" w:hAnsi="Arial" w:cs="Arial"/>
          <w:sz w:val="22"/>
          <w:szCs w:val="22"/>
          <w:lang w:val="en-NZ"/>
        </w:rPr>
        <w:t>, because of some changes we’re making to how schools do their planning and reporting</w:t>
      </w:r>
      <w:r>
        <w:rPr>
          <w:rFonts w:ascii="Arial" w:hAnsi="Arial" w:cs="Arial"/>
          <w:sz w:val="22"/>
          <w:szCs w:val="22"/>
          <w:lang w:val="en-NZ"/>
        </w:rPr>
        <w:t>. We</w:t>
      </w:r>
      <w:r w:rsidR="00700999" w:rsidRPr="008A70EA">
        <w:rPr>
          <w:rFonts w:ascii="Arial" w:hAnsi="Arial" w:cs="Arial"/>
          <w:sz w:val="22"/>
          <w:szCs w:val="22"/>
          <w:lang w:val="en-NZ"/>
        </w:rPr>
        <w:t xml:space="preserve"> are currently </w:t>
      </w:r>
      <w:r w:rsidR="00B51779" w:rsidRPr="008A70EA">
        <w:rPr>
          <w:rFonts w:ascii="Arial" w:hAnsi="Arial" w:cs="Arial"/>
          <w:sz w:val="22"/>
          <w:szCs w:val="22"/>
          <w:lang w:val="en-NZ"/>
        </w:rPr>
        <w:t>looking at</w:t>
      </w:r>
      <w:r w:rsidR="00700999" w:rsidRPr="008A70EA">
        <w:rPr>
          <w:rFonts w:ascii="Arial" w:hAnsi="Arial" w:cs="Arial"/>
          <w:sz w:val="22"/>
          <w:szCs w:val="22"/>
          <w:lang w:val="en-NZ"/>
        </w:rPr>
        <w:t xml:space="preserve"> </w:t>
      </w:r>
      <w:r w:rsidR="00CF19C1" w:rsidRPr="008A70EA">
        <w:rPr>
          <w:rFonts w:ascii="Arial" w:hAnsi="Arial" w:cs="Arial"/>
          <w:sz w:val="22"/>
          <w:szCs w:val="22"/>
          <w:lang w:val="en-NZ"/>
        </w:rPr>
        <w:t xml:space="preserve">transferring </w:t>
      </w:r>
      <w:r w:rsidR="00361303">
        <w:rPr>
          <w:rFonts w:ascii="Arial" w:hAnsi="Arial" w:cs="Arial"/>
          <w:sz w:val="22"/>
          <w:szCs w:val="22"/>
          <w:lang w:val="en-NZ"/>
        </w:rPr>
        <w:t xml:space="preserve">the NAG </w:t>
      </w:r>
      <w:r w:rsidR="00CF19C1" w:rsidRPr="008A70EA">
        <w:rPr>
          <w:rFonts w:ascii="Arial" w:hAnsi="Arial" w:cs="Arial"/>
          <w:sz w:val="22"/>
          <w:szCs w:val="22"/>
          <w:lang w:val="en-NZ"/>
        </w:rPr>
        <w:t xml:space="preserve">requirement </w:t>
      </w:r>
      <w:r w:rsidR="00361303">
        <w:rPr>
          <w:rFonts w:ascii="Arial" w:hAnsi="Arial" w:cs="Arial"/>
          <w:sz w:val="22"/>
          <w:szCs w:val="22"/>
          <w:lang w:val="en-NZ"/>
        </w:rPr>
        <w:t xml:space="preserve">relating to nutrition and healthy eating </w:t>
      </w:r>
      <w:r w:rsidR="00CF19C1" w:rsidRPr="008A70EA">
        <w:rPr>
          <w:rFonts w:ascii="Arial" w:hAnsi="Arial" w:cs="Arial"/>
          <w:sz w:val="22"/>
          <w:szCs w:val="22"/>
          <w:lang w:val="en-NZ"/>
        </w:rPr>
        <w:t xml:space="preserve">into a new </w:t>
      </w:r>
      <w:r w:rsidR="00A36C24">
        <w:rPr>
          <w:rFonts w:ascii="Arial" w:hAnsi="Arial" w:cs="Arial"/>
          <w:sz w:val="22"/>
          <w:szCs w:val="22"/>
          <w:lang w:val="en-NZ"/>
        </w:rPr>
        <w:t>R</w:t>
      </w:r>
      <w:r w:rsidR="004559E9" w:rsidRPr="008A70EA">
        <w:rPr>
          <w:rFonts w:ascii="Arial" w:hAnsi="Arial" w:cs="Arial"/>
          <w:sz w:val="22"/>
          <w:szCs w:val="22"/>
          <w:lang w:val="en-NZ"/>
        </w:rPr>
        <w:t xml:space="preserve">egulation </w:t>
      </w:r>
      <w:r w:rsidR="00A2732B">
        <w:rPr>
          <w:rFonts w:ascii="Arial" w:hAnsi="Arial" w:cs="Arial"/>
          <w:sz w:val="22"/>
          <w:szCs w:val="22"/>
          <w:lang w:val="en-NZ"/>
        </w:rPr>
        <w:t>made through</w:t>
      </w:r>
      <w:r w:rsidR="004559E9" w:rsidRPr="008A70EA">
        <w:rPr>
          <w:rFonts w:ascii="Arial" w:hAnsi="Arial" w:cs="Arial"/>
          <w:sz w:val="22"/>
          <w:szCs w:val="22"/>
          <w:lang w:val="en-NZ"/>
        </w:rPr>
        <w:t xml:space="preserve"> the Education and Training Act 2020. </w:t>
      </w:r>
    </w:p>
    <w:p w14:paraId="13B801AE" w14:textId="77777777" w:rsidR="00A2732B" w:rsidRDefault="00A2732B" w:rsidP="00CD713A">
      <w:pPr>
        <w:jc w:val="both"/>
        <w:rPr>
          <w:rFonts w:ascii="Arial" w:hAnsi="Arial" w:cs="Arial"/>
          <w:sz w:val="22"/>
          <w:szCs w:val="22"/>
          <w:lang w:val="en-NZ"/>
        </w:rPr>
      </w:pPr>
    </w:p>
    <w:p w14:paraId="34C0920F" w14:textId="734000BF" w:rsidR="00C715E5" w:rsidRDefault="004373E1" w:rsidP="00CD713A">
      <w:pPr>
        <w:jc w:val="both"/>
        <w:rPr>
          <w:rFonts w:ascii="Arial" w:hAnsi="Arial" w:cs="Arial"/>
          <w:sz w:val="22"/>
          <w:szCs w:val="22"/>
          <w:lang w:val="en-NZ"/>
        </w:rPr>
      </w:pPr>
      <w:r>
        <w:rPr>
          <w:rFonts w:ascii="Arial" w:hAnsi="Arial" w:cs="Arial"/>
          <w:sz w:val="22"/>
          <w:szCs w:val="22"/>
          <w:lang w:val="en-NZ"/>
        </w:rPr>
        <w:t xml:space="preserve">The introduction of new </w:t>
      </w:r>
      <w:r w:rsidR="00126205">
        <w:rPr>
          <w:rFonts w:ascii="Arial" w:hAnsi="Arial" w:cs="Arial"/>
          <w:sz w:val="22"/>
          <w:szCs w:val="22"/>
          <w:lang w:val="en-NZ"/>
        </w:rPr>
        <w:t>R</w:t>
      </w:r>
      <w:r w:rsidR="00D763CF">
        <w:rPr>
          <w:rFonts w:ascii="Arial" w:hAnsi="Arial" w:cs="Arial"/>
          <w:sz w:val="22"/>
          <w:szCs w:val="22"/>
          <w:lang w:val="en-NZ"/>
        </w:rPr>
        <w:t>egulations also</w:t>
      </w:r>
      <w:r>
        <w:rPr>
          <w:rFonts w:ascii="Arial" w:hAnsi="Arial" w:cs="Arial"/>
          <w:sz w:val="22"/>
          <w:szCs w:val="22"/>
          <w:lang w:val="en-NZ"/>
        </w:rPr>
        <w:t xml:space="preserve"> </w:t>
      </w:r>
      <w:r w:rsidRPr="2F49B63D">
        <w:rPr>
          <w:rFonts w:ascii="Arial" w:hAnsi="Arial" w:cs="Arial"/>
          <w:sz w:val="22"/>
          <w:szCs w:val="22"/>
          <w:lang w:val="en-NZ"/>
        </w:rPr>
        <w:t>provide</w:t>
      </w:r>
      <w:r w:rsidR="165CFFAE" w:rsidRPr="2F49B63D">
        <w:rPr>
          <w:rFonts w:ascii="Arial" w:hAnsi="Arial" w:cs="Arial"/>
          <w:sz w:val="22"/>
          <w:szCs w:val="22"/>
          <w:lang w:val="en-NZ"/>
        </w:rPr>
        <w:t>s</w:t>
      </w:r>
      <w:r>
        <w:rPr>
          <w:rFonts w:ascii="Arial" w:hAnsi="Arial" w:cs="Arial"/>
          <w:sz w:val="22"/>
          <w:szCs w:val="22"/>
          <w:lang w:val="en-NZ"/>
        </w:rPr>
        <w:t xml:space="preserve"> an opportunity </w:t>
      </w:r>
      <w:r w:rsidR="004765D6">
        <w:rPr>
          <w:rFonts w:ascii="Arial" w:hAnsi="Arial" w:cs="Arial"/>
          <w:sz w:val="22"/>
          <w:szCs w:val="22"/>
          <w:lang w:val="en-NZ"/>
        </w:rPr>
        <w:t xml:space="preserve">to </w:t>
      </w:r>
      <w:r w:rsidR="00E818E7" w:rsidRPr="008A70EA">
        <w:rPr>
          <w:rFonts w:ascii="Arial" w:hAnsi="Arial" w:cs="Arial"/>
          <w:sz w:val="22"/>
          <w:szCs w:val="22"/>
          <w:lang w:val="en-NZ"/>
        </w:rPr>
        <w:t>strengthen</w:t>
      </w:r>
      <w:r w:rsidR="00D53110">
        <w:rPr>
          <w:rFonts w:ascii="Arial" w:hAnsi="Arial" w:cs="Arial"/>
          <w:sz w:val="22"/>
          <w:szCs w:val="22"/>
          <w:lang w:val="en-NZ"/>
        </w:rPr>
        <w:t xml:space="preserve"> </w:t>
      </w:r>
      <w:r w:rsidR="00361303">
        <w:rPr>
          <w:rFonts w:ascii="Arial" w:hAnsi="Arial" w:cs="Arial"/>
          <w:sz w:val="22"/>
          <w:szCs w:val="22"/>
          <w:lang w:val="en-NZ"/>
        </w:rPr>
        <w:t xml:space="preserve">the requirements </w:t>
      </w:r>
      <w:r w:rsidR="00E46AA0" w:rsidRPr="008A70EA">
        <w:rPr>
          <w:rFonts w:ascii="Arial" w:hAnsi="Arial" w:cs="Arial"/>
          <w:sz w:val="22"/>
          <w:szCs w:val="22"/>
          <w:lang w:val="en-NZ"/>
        </w:rPr>
        <w:t xml:space="preserve">so that </w:t>
      </w:r>
      <w:r w:rsidR="00590F2C">
        <w:rPr>
          <w:rFonts w:ascii="Arial" w:hAnsi="Arial" w:cs="Arial"/>
          <w:sz w:val="22"/>
          <w:szCs w:val="22"/>
          <w:lang w:val="en-NZ"/>
        </w:rPr>
        <w:t>schools can provide healthy drinks only</w:t>
      </w:r>
      <w:r w:rsidR="00E46AA0" w:rsidRPr="008A70EA">
        <w:rPr>
          <w:rFonts w:ascii="Arial" w:hAnsi="Arial" w:cs="Arial"/>
          <w:sz w:val="22"/>
          <w:szCs w:val="22"/>
          <w:lang w:val="en-NZ"/>
        </w:rPr>
        <w:t>.</w:t>
      </w:r>
      <w:r w:rsidR="002B2655" w:rsidRPr="008A70EA">
        <w:rPr>
          <w:rFonts w:ascii="Arial" w:hAnsi="Arial" w:cs="Arial"/>
          <w:sz w:val="22"/>
          <w:szCs w:val="22"/>
          <w:lang w:val="en-NZ"/>
        </w:rPr>
        <w:t xml:space="preserve"> </w:t>
      </w:r>
      <w:r w:rsidR="00C715E5" w:rsidRPr="00C715E5">
        <w:rPr>
          <w:rFonts w:ascii="Arial" w:hAnsi="Arial" w:cs="Arial"/>
          <w:sz w:val="22"/>
          <w:szCs w:val="22"/>
          <w:lang w:val="en-NZ"/>
        </w:rPr>
        <w:t xml:space="preserve">This would bring schools </w:t>
      </w:r>
      <w:r w:rsidR="001C6820">
        <w:rPr>
          <w:rFonts w:ascii="Arial" w:hAnsi="Arial" w:cs="Arial"/>
          <w:sz w:val="22"/>
          <w:szCs w:val="22"/>
          <w:lang w:val="en-NZ"/>
        </w:rPr>
        <w:t xml:space="preserve">in line </w:t>
      </w:r>
      <w:r w:rsidR="00C715E5" w:rsidRPr="00C715E5">
        <w:rPr>
          <w:rFonts w:ascii="Arial" w:hAnsi="Arial" w:cs="Arial"/>
          <w:sz w:val="22"/>
          <w:szCs w:val="22"/>
          <w:lang w:val="en-NZ"/>
        </w:rPr>
        <w:t xml:space="preserve">with the healthy drinking standards in the Ka Ora Ka </w:t>
      </w:r>
      <w:proofErr w:type="spellStart"/>
      <w:r w:rsidR="00C715E5" w:rsidRPr="00C715E5">
        <w:rPr>
          <w:rFonts w:ascii="Arial" w:hAnsi="Arial" w:cs="Arial"/>
          <w:sz w:val="22"/>
          <w:szCs w:val="22"/>
          <w:lang w:val="en-NZ"/>
        </w:rPr>
        <w:t>Ako</w:t>
      </w:r>
      <w:proofErr w:type="spellEnd"/>
      <w:r w:rsidR="00C715E5" w:rsidRPr="00C715E5">
        <w:rPr>
          <w:rFonts w:ascii="Arial" w:hAnsi="Arial" w:cs="Arial"/>
          <w:sz w:val="22"/>
          <w:szCs w:val="22"/>
          <w:lang w:val="en-NZ"/>
        </w:rPr>
        <w:t xml:space="preserve"> </w:t>
      </w:r>
      <w:r w:rsidR="001F61F2">
        <w:rPr>
          <w:rFonts w:ascii="Arial" w:hAnsi="Arial" w:cs="Arial"/>
          <w:sz w:val="22"/>
          <w:szCs w:val="22"/>
          <w:lang w:val="en-NZ"/>
        </w:rPr>
        <w:t>Healthy School Lunches</w:t>
      </w:r>
      <w:r w:rsidR="00C715E5" w:rsidRPr="00C715E5">
        <w:rPr>
          <w:rFonts w:ascii="Arial" w:hAnsi="Arial" w:cs="Arial"/>
          <w:sz w:val="22"/>
          <w:szCs w:val="22"/>
          <w:lang w:val="en-NZ"/>
        </w:rPr>
        <w:t xml:space="preserve"> programme, and existing guidance from the Ministry of Health’s Healthy Active Learning programme. </w:t>
      </w:r>
    </w:p>
    <w:p w14:paraId="204FCEF9" w14:textId="30C3EB51" w:rsidR="00126205" w:rsidRDefault="00126205" w:rsidP="00CD713A">
      <w:pPr>
        <w:jc w:val="both"/>
        <w:rPr>
          <w:rFonts w:ascii="Arial" w:hAnsi="Arial" w:cs="Arial"/>
          <w:sz w:val="22"/>
          <w:szCs w:val="22"/>
          <w:lang w:val="en-NZ"/>
        </w:rPr>
      </w:pPr>
    </w:p>
    <w:p w14:paraId="67247A12" w14:textId="666930D3" w:rsidR="00126205" w:rsidRDefault="004542E9" w:rsidP="00CD713A">
      <w:pPr>
        <w:jc w:val="both"/>
        <w:rPr>
          <w:rFonts w:ascii="Arial" w:hAnsi="Arial" w:cs="Arial"/>
          <w:sz w:val="22"/>
          <w:szCs w:val="22"/>
        </w:rPr>
      </w:pPr>
      <w:r w:rsidRPr="00C715E5">
        <w:rPr>
          <w:rFonts w:ascii="Arial" w:hAnsi="Arial" w:cs="Arial"/>
          <w:sz w:val="22"/>
          <w:szCs w:val="22"/>
          <w:lang w:val="en-NZ"/>
        </w:rPr>
        <w:t xml:space="preserve">We </w:t>
      </w:r>
      <w:r w:rsidR="00590F2C" w:rsidRPr="00C715E5">
        <w:rPr>
          <w:rFonts w:ascii="Arial" w:hAnsi="Arial" w:cs="Arial"/>
          <w:sz w:val="22"/>
          <w:szCs w:val="22"/>
          <w:lang w:val="en-NZ"/>
        </w:rPr>
        <w:t>plan to</w:t>
      </w:r>
      <w:r w:rsidRPr="00C715E5">
        <w:rPr>
          <w:rFonts w:ascii="Arial" w:hAnsi="Arial" w:cs="Arial"/>
          <w:sz w:val="22"/>
          <w:szCs w:val="22"/>
          <w:lang w:val="en-NZ"/>
        </w:rPr>
        <w:t xml:space="preserve"> bring the </w:t>
      </w:r>
      <w:r w:rsidR="004D6068">
        <w:rPr>
          <w:rFonts w:ascii="Arial" w:hAnsi="Arial" w:cs="Arial"/>
          <w:sz w:val="22"/>
          <w:szCs w:val="22"/>
          <w:lang w:val="en-NZ"/>
        </w:rPr>
        <w:t>R</w:t>
      </w:r>
      <w:r w:rsidRPr="00C715E5">
        <w:rPr>
          <w:rFonts w:ascii="Arial" w:hAnsi="Arial" w:cs="Arial"/>
          <w:sz w:val="22"/>
          <w:szCs w:val="22"/>
          <w:lang w:val="en-NZ"/>
        </w:rPr>
        <w:t xml:space="preserve">egulations into force </w:t>
      </w:r>
      <w:r w:rsidR="00361303">
        <w:rPr>
          <w:rFonts w:ascii="Arial" w:hAnsi="Arial" w:cs="Arial"/>
          <w:sz w:val="22"/>
          <w:szCs w:val="22"/>
          <w:lang w:val="en-NZ"/>
        </w:rPr>
        <w:t xml:space="preserve">from </w:t>
      </w:r>
      <w:r w:rsidR="00DD6B5D">
        <w:rPr>
          <w:rFonts w:ascii="Arial" w:hAnsi="Arial" w:cs="Arial"/>
          <w:sz w:val="22"/>
          <w:szCs w:val="22"/>
          <w:lang w:val="en-NZ"/>
        </w:rPr>
        <w:t xml:space="preserve">the end of </w:t>
      </w:r>
      <w:r w:rsidR="00361303">
        <w:rPr>
          <w:rFonts w:ascii="Arial" w:hAnsi="Arial" w:cs="Arial"/>
          <w:sz w:val="22"/>
          <w:szCs w:val="22"/>
          <w:lang w:val="en-NZ"/>
        </w:rPr>
        <w:t xml:space="preserve">this </w:t>
      </w:r>
      <w:proofErr w:type="gramStart"/>
      <w:r w:rsidR="00361303">
        <w:rPr>
          <w:rFonts w:ascii="Arial" w:hAnsi="Arial" w:cs="Arial"/>
          <w:sz w:val="22"/>
          <w:szCs w:val="22"/>
          <w:lang w:val="en-NZ"/>
        </w:rPr>
        <w:t>year, before</w:t>
      </w:r>
      <w:proofErr w:type="gramEnd"/>
      <w:r w:rsidR="00361303">
        <w:rPr>
          <w:rFonts w:ascii="Arial" w:hAnsi="Arial" w:cs="Arial"/>
          <w:sz w:val="22"/>
          <w:szCs w:val="22"/>
          <w:lang w:val="en-NZ"/>
        </w:rPr>
        <w:t xml:space="preserve"> </w:t>
      </w:r>
      <w:r w:rsidR="00412E74" w:rsidRPr="00C715E5">
        <w:rPr>
          <w:rFonts w:ascii="Arial" w:hAnsi="Arial" w:cs="Arial"/>
          <w:sz w:val="22"/>
          <w:szCs w:val="22"/>
          <w:lang w:val="en-NZ"/>
        </w:rPr>
        <w:t>the NAGs stop having effect</w:t>
      </w:r>
      <w:r w:rsidRPr="008A70EA">
        <w:rPr>
          <w:rFonts w:ascii="Arial" w:hAnsi="Arial" w:cs="Arial"/>
          <w:sz w:val="22"/>
          <w:szCs w:val="22"/>
        </w:rPr>
        <w:t xml:space="preserve">. </w:t>
      </w:r>
    </w:p>
    <w:p w14:paraId="2EA67C41" w14:textId="77777777" w:rsidR="00126205" w:rsidRDefault="00126205" w:rsidP="00CD713A">
      <w:pPr>
        <w:jc w:val="both"/>
        <w:rPr>
          <w:rFonts w:ascii="Arial" w:hAnsi="Arial" w:cs="Arial"/>
          <w:sz w:val="22"/>
          <w:szCs w:val="22"/>
        </w:rPr>
      </w:pPr>
    </w:p>
    <w:p w14:paraId="2ED1226A" w14:textId="4175C390" w:rsidR="008557B0" w:rsidRDefault="00126205">
      <w:pPr>
        <w:jc w:val="both"/>
        <w:rPr>
          <w:rFonts w:ascii="Arial" w:hAnsi="Arial" w:cs="Arial"/>
          <w:sz w:val="22"/>
          <w:szCs w:val="22"/>
          <w:lang w:val="en-NZ"/>
        </w:rPr>
      </w:pPr>
      <w:r>
        <w:rPr>
          <w:rFonts w:ascii="Arial" w:hAnsi="Arial" w:cs="Arial"/>
          <w:sz w:val="22"/>
          <w:szCs w:val="22"/>
          <w:lang w:val="en-NZ"/>
        </w:rPr>
        <w:t xml:space="preserve">This discussion document </w:t>
      </w:r>
      <w:r w:rsidRPr="00446F8A">
        <w:rPr>
          <w:rFonts w:ascii="Arial" w:hAnsi="Arial" w:cs="Arial"/>
          <w:sz w:val="22"/>
          <w:szCs w:val="22"/>
          <w:lang w:val="en-NZ"/>
        </w:rPr>
        <w:t xml:space="preserve">presents </w:t>
      </w:r>
      <w:r w:rsidR="00005A5A" w:rsidRPr="00446F8A">
        <w:rPr>
          <w:rFonts w:ascii="Arial" w:hAnsi="Arial" w:cs="Arial"/>
          <w:sz w:val="22"/>
          <w:szCs w:val="22"/>
          <w:lang w:val="en-NZ"/>
        </w:rPr>
        <w:t>the government’s preferred option and two other options we have considered</w:t>
      </w:r>
      <w:r w:rsidR="00005A5A">
        <w:rPr>
          <w:rFonts w:ascii="Arial" w:hAnsi="Arial" w:cs="Arial"/>
          <w:sz w:val="22"/>
          <w:szCs w:val="22"/>
          <w:lang w:val="en-NZ"/>
        </w:rPr>
        <w:t xml:space="preserve"> that w</w:t>
      </w:r>
      <w:r>
        <w:rPr>
          <w:rFonts w:ascii="Arial" w:hAnsi="Arial" w:cs="Arial"/>
          <w:sz w:val="22"/>
          <w:szCs w:val="22"/>
          <w:lang w:val="en-NZ"/>
        </w:rPr>
        <w:t xml:space="preserve">e’d like your feedback on.    </w:t>
      </w:r>
    </w:p>
    <w:p w14:paraId="14B21503" w14:textId="0EDCCEC3" w:rsidR="008579FE" w:rsidRDefault="008579FE" w:rsidP="00CD713A">
      <w:pPr>
        <w:jc w:val="both"/>
        <w:rPr>
          <w:rFonts w:ascii="Arial" w:hAnsi="Arial" w:cs="Arial"/>
          <w:sz w:val="22"/>
          <w:szCs w:val="22"/>
          <w:lang w:val="en-NZ"/>
        </w:rPr>
      </w:pPr>
    </w:p>
    <w:p w14:paraId="5B7A035C" w14:textId="77777777" w:rsidR="00E04966" w:rsidRDefault="008579FE" w:rsidP="00E04966">
      <w:pPr>
        <w:pBdr>
          <w:top w:val="single" w:sz="4" w:space="1" w:color="auto"/>
          <w:left w:val="single" w:sz="4" w:space="4" w:color="auto"/>
          <w:bottom w:val="single" w:sz="4" w:space="1" w:color="auto"/>
          <w:right w:val="single" w:sz="4" w:space="4" w:color="auto"/>
          <w:bar w:val="single" w:sz="4" w:color="auto"/>
        </w:pBdr>
        <w:jc w:val="both"/>
        <w:rPr>
          <w:rFonts w:ascii="Arial" w:hAnsi="Arial" w:cs="Arial"/>
          <w:b/>
          <w:bCs/>
          <w:sz w:val="22"/>
          <w:szCs w:val="22"/>
          <w:lang w:val="en-NZ"/>
        </w:rPr>
      </w:pPr>
      <w:r w:rsidRPr="008A70EA">
        <w:rPr>
          <w:rFonts w:ascii="Arial" w:hAnsi="Arial" w:cs="Arial"/>
          <w:b/>
          <w:bCs/>
          <w:sz w:val="22"/>
          <w:szCs w:val="22"/>
          <w:lang w:val="en-NZ"/>
        </w:rPr>
        <w:t xml:space="preserve">Question 1: </w:t>
      </w:r>
    </w:p>
    <w:p w14:paraId="0EED6C01" w14:textId="77777777" w:rsidR="00E04966" w:rsidRDefault="00E04966" w:rsidP="00E04966">
      <w:pPr>
        <w:pBdr>
          <w:top w:val="single" w:sz="4" w:space="1" w:color="auto"/>
          <w:left w:val="single" w:sz="4" w:space="4" w:color="auto"/>
          <w:bottom w:val="single" w:sz="4" w:space="1" w:color="auto"/>
          <w:right w:val="single" w:sz="4" w:space="4" w:color="auto"/>
          <w:bar w:val="single" w:sz="4" w:color="auto"/>
        </w:pBdr>
        <w:jc w:val="both"/>
        <w:rPr>
          <w:rFonts w:ascii="Arial" w:hAnsi="Arial" w:cs="Arial"/>
          <w:b/>
          <w:bCs/>
          <w:sz w:val="22"/>
          <w:szCs w:val="22"/>
          <w:lang w:val="en-NZ"/>
        </w:rPr>
      </w:pPr>
    </w:p>
    <w:p w14:paraId="151A003A" w14:textId="72DFCDF7" w:rsidR="008579FE" w:rsidRPr="008A70EA" w:rsidRDefault="00A20053" w:rsidP="00E04966">
      <w:pPr>
        <w:pBdr>
          <w:top w:val="single" w:sz="4" w:space="1" w:color="auto"/>
          <w:left w:val="single" w:sz="4" w:space="4" w:color="auto"/>
          <w:bottom w:val="single" w:sz="4" w:space="1" w:color="auto"/>
          <w:right w:val="single" w:sz="4" w:space="4" w:color="auto"/>
          <w:bar w:val="single" w:sz="4" w:color="auto"/>
        </w:pBdr>
        <w:jc w:val="both"/>
        <w:rPr>
          <w:rFonts w:ascii="Arial" w:hAnsi="Arial" w:cs="Arial"/>
          <w:b/>
          <w:bCs/>
          <w:sz w:val="22"/>
          <w:szCs w:val="22"/>
          <w:lang w:val="en-NZ"/>
        </w:rPr>
      </w:pPr>
      <w:r>
        <w:rPr>
          <w:rFonts w:ascii="Arial" w:hAnsi="Arial" w:cs="Arial"/>
          <w:b/>
          <w:bCs/>
          <w:sz w:val="22"/>
          <w:szCs w:val="22"/>
          <w:lang w:val="en-NZ"/>
        </w:rPr>
        <w:t xml:space="preserve">In what capacity are you providing feedback? </w:t>
      </w:r>
      <w:r w:rsidR="006B3A7E">
        <w:rPr>
          <w:rFonts w:ascii="Arial" w:hAnsi="Arial" w:cs="Arial"/>
          <w:b/>
          <w:bCs/>
          <w:sz w:val="22"/>
          <w:szCs w:val="22"/>
          <w:lang w:val="en-NZ"/>
        </w:rPr>
        <w:t xml:space="preserve">For example, are </w:t>
      </w:r>
      <w:r w:rsidR="00144FD8">
        <w:rPr>
          <w:rFonts w:ascii="Arial" w:hAnsi="Arial" w:cs="Arial"/>
          <w:b/>
          <w:bCs/>
          <w:sz w:val="22"/>
          <w:szCs w:val="22"/>
          <w:lang w:val="en-NZ"/>
        </w:rPr>
        <w:t>you</w:t>
      </w:r>
      <w:r w:rsidR="009A2CA0">
        <w:rPr>
          <w:rFonts w:ascii="Arial" w:hAnsi="Arial" w:cs="Arial"/>
          <w:b/>
          <w:bCs/>
          <w:sz w:val="22"/>
          <w:szCs w:val="22"/>
          <w:lang w:val="en-NZ"/>
        </w:rPr>
        <w:t xml:space="preserve"> responding as</w:t>
      </w:r>
      <w:r w:rsidR="00144FD8">
        <w:rPr>
          <w:rFonts w:ascii="Arial" w:hAnsi="Arial" w:cs="Arial"/>
          <w:b/>
          <w:bCs/>
          <w:sz w:val="22"/>
          <w:szCs w:val="22"/>
          <w:lang w:val="en-NZ"/>
        </w:rPr>
        <w:t xml:space="preserve"> a parent, student, </w:t>
      </w:r>
      <w:r w:rsidR="009A2CA0">
        <w:rPr>
          <w:rFonts w:ascii="Arial" w:hAnsi="Arial" w:cs="Arial"/>
          <w:b/>
          <w:bCs/>
          <w:sz w:val="22"/>
          <w:szCs w:val="22"/>
          <w:lang w:val="en-NZ"/>
        </w:rPr>
        <w:t xml:space="preserve">organisation, </w:t>
      </w:r>
      <w:r w:rsidR="008579FE" w:rsidRPr="008A70EA">
        <w:rPr>
          <w:rFonts w:ascii="Arial" w:hAnsi="Arial" w:cs="Arial"/>
          <w:b/>
          <w:bCs/>
          <w:sz w:val="22"/>
          <w:szCs w:val="22"/>
          <w:lang w:val="en-NZ"/>
        </w:rPr>
        <w:t xml:space="preserve">principal, teacher, or other </w:t>
      </w:r>
      <w:r w:rsidR="00361303">
        <w:rPr>
          <w:rFonts w:ascii="Arial" w:hAnsi="Arial" w:cs="Arial"/>
          <w:b/>
          <w:bCs/>
          <w:sz w:val="22"/>
          <w:szCs w:val="22"/>
          <w:lang w:val="en-NZ"/>
        </w:rPr>
        <w:t>interested person</w:t>
      </w:r>
      <w:r w:rsidR="008579FE" w:rsidRPr="008A70EA">
        <w:rPr>
          <w:rFonts w:ascii="Arial" w:hAnsi="Arial" w:cs="Arial"/>
          <w:b/>
          <w:bCs/>
          <w:sz w:val="22"/>
          <w:szCs w:val="22"/>
          <w:lang w:val="en-NZ"/>
        </w:rPr>
        <w:t xml:space="preserve">?  </w:t>
      </w:r>
      <w:r w:rsidR="006B3A7E">
        <w:rPr>
          <w:rFonts w:ascii="Arial" w:hAnsi="Arial" w:cs="Arial"/>
          <w:b/>
          <w:bCs/>
          <w:sz w:val="22"/>
          <w:szCs w:val="22"/>
          <w:lang w:val="en-NZ"/>
        </w:rPr>
        <w:t>P</w:t>
      </w:r>
      <w:r w:rsidR="008579FE" w:rsidRPr="008A70EA">
        <w:rPr>
          <w:rFonts w:ascii="Arial" w:hAnsi="Arial" w:cs="Arial"/>
          <w:b/>
          <w:bCs/>
          <w:sz w:val="22"/>
          <w:szCs w:val="22"/>
          <w:lang w:val="en-NZ"/>
        </w:rPr>
        <w:t>lease specify</w:t>
      </w:r>
      <w:r w:rsidR="008579FE">
        <w:rPr>
          <w:rFonts w:ascii="Arial" w:hAnsi="Arial" w:cs="Arial"/>
          <w:b/>
          <w:bCs/>
          <w:sz w:val="22"/>
          <w:szCs w:val="22"/>
          <w:lang w:val="en-NZ"/>
        </w:rPr>
        <w:t xml:space="preserve"> your role and</w:t>
      </w:r>
      <w:r w:rsidR="006B22C2">
        <w:rPr>
          <w:rFonts w:ascii="Arial" w:hAnsi="Arial" w:cs="Arial"/>
          <w:b/>
          <w:bCs/>
          <w:sz w:val="22"/>
          <w:szCs w:val="22"/>
          <w:lang w:val="en-NZ"/>
        </w:rPr>
        <w:t>, if applicable,</w:t>
      </w:r>
      <w:r w:rsidR="008579FE">
        <w:rPr>
          <w:rFonts w:ascii="Arial" w:hAnsi="Arial" w:cs="Arial"/>
          <w:b/>
          <w:bCs/>
          <w:sz w:val="22"/>
          <w:szCs w:val="22"/>
          <w:lang w:val="en-NZ"/>
        </w:rPr>
        <w:t xml:space="preserve"> the type of school you work in</w:t>
      </w:r>
      <w:r w:rsidR="008579FE" w:rsidRPr="008A70EA">
        <w:rPr>
          <w:rFonts w:ascii="Arial" w:hAnsi="Arial" w:cs="Arial"/>
          <w:b/>
          <w:bCs/>
          <w:sz w:val="22"/>
          <w:szCs w:val="22"/>
          <w:lang w:val="en-NZ"/>
        </w:rPr>
        <w:t>.</w:t>
      </w:r>
      <w:r>
        <w:rPr>
          <w:rFonts w:ascii="Arial" w:hAnsi="Arial" w:cs="Arial"/>
          <w:b/>
          <w:bCs/>
          <w:sz w:val="22"/>
          <w:szCs w:val="22"/>
          <w:lang w:val="en-NZ"/>
        </w:rPr>
        <w:t xml:space="preserve">  </w:t>
      </w:r>
    </w:p>
    <w:p w14:paraId="7B1DC788" w14:textId="77777777" w:rsidR="00024556" w:rsidRDefault="00024556" w:rsidP="00CD713A">
      <w:pPr>
        <w:jc w:val="both"/>
        <w:rPr>
          <w:rFonts w:ascii="Arial" w:hAnsi="Arial" w:cs="Arial"/>
          <w:b/>
          <w:bCs/>
          <w:sz w:val="22"/>
          <w:szCs w:val="22"/>
          <w:u w:val="single"/>
          <w:lang w:val="en-NZ"/>
        </w:rPr>
      </w:pPr>
    </w:p>
    <w:p w14:paraId="3E33C643" w14:textId="77777777" w:rsidR="0090108D" w:rsidRDefault="0090108D" w:rsidP="00CD713A">
      <w:pPr>
        <w:jc w:val="both"/>
        <w:rPr>
          <w:rFonts w:ascii="Arial" w:hAnsi="Arial" w:cs="Arial"/>
          <w:b/>
          <w:bCs/>
          <w:sz w:val="22"/>
          <w:szCs w:val="22"/>
          <w:u w:val="single"/>
          <w:lang w:val="en-NZ"/>
        </w:rPr>
      </w:pPr>
    </w:p>
    <w:p w14:paraId="21E8C232" w14:textId="77777777" w:rsidR="0090108D" w:rsidRDefault="0090108D" w:rsidP="00CD713A">
      <w:pPr>
        <w:jc w:val="both"/>
        <w:rPr>
          <w:rFonts w:ascii="Arial" w:hAnsi="Arial" w:cs="Arial"/>
          <w:b/>
          <w:bCs/>
          <w:sz w:val="22"/>
          <w:szCs w:val="22"/>
          <w:u w:val="single"/>
          <w:lang w:val="en-NZ"/>
        </w:rPr>
      </w:pPr>
    </w:p>
    <w:p w14:paraId="288FE3A9" w14:textId="77777777" w:rsidR="0090108D" w:rsidRDefault="0090108D" w:rsidP="00CD713A">
      <w:pPr>
        <w:jc w:val="both"/>
        <w:rPr>
          <w:rFonts w:ascii="Arial" w:hAnsi="Arial" w:cs="Arial"/>
          <w:b/>
          <w:bCs/>
          <w:sz w:val="22"/>
          <w:szCs w:val="22"/>
          <w:u w:val="single"/>
          <w:lang w:val="en-NZ"/>
        </w:rPr>
      </w:pPr>
    </w:p>
    <w:p w14:paraId="12BF68A5" w14:textId="77777777" w:rsidR="0090108D" w:rsidRDefault="0090108D" w:rsidP="00CD713A">
      <w:pPr>
        <w:jc w:val="both"/>
        <w:rPr>
          <w:rFonts w:ascii="Arial" w:hAnsi="Arial" w:cs="Arial"/>
          <w:b/>
          <w:bCs/>
          <w:sz w:val="22"/>
          <w:szCs w:val="22"/>
          <w:u w:val="single"/>
          <w:lang w:val="en-NZ"/>
        </w:rPr>
      </w:pPr>
    </w:p>
    <w:p w14:paraId="2797C8AA" w14:textId="77777777" w:rsidR="0090108D" w:rsidRDefault="0090108D" w:rsidP="00CD713A">
      <w:pPr>
        <w:jc w:val="both"/>
        <w:rPr>
          <w:rFonts w:ascii="Arial" w:hAnsi="Arial" w:cs="Arial"/>
          <w:b/>
          <w:bCs/>
          <w:sz w:val="22"/>
          <w:szCs w:val="22"/>
          <w:u w:val="single"/>
          <w:lang w:val="en-NZ"/>
        </w:rPr>
      </w:pPr>
    </w:p>
    <w:p w14:paraId="01369C4C" w14:textId="77777777" w:rsidR="0090108D" w:rsidRDefault="0090108D" w:rsidP="00CD713A">
      <w:pPr>
        <w:jc w:val="both"/>
        <w:rPr>
          <w:rFonts w:ascii="Arial" w:hAnsi="Arial" w:cs="Arial"/>
          <w:b/>
          <w:bCs/>
          <w:sz w:val="22"/>
          <w:szCs w:val="22"/>
          <w:u w:val="single"/>
          <w:lang w:val="en-NZ"/>
        </w:rPr>
      </w:pPr>
    </w:p>
    <w:p w14:paraId="309A2568" w14:textId="77777777" w:rsidR="0090108D" w:rsidRDefault="0090108D" w:rsidP="00CD713A">
      <w:pPr>
        <w:jc w:val="both"/>
        <w:rPr>
          <w:rFonts w:ascii="Arial" w:hAnsi="Arial" w:cs="Arial"/>
          <w:b/>
          <w:bCs/>
          <w:sz w:val="22"/>
          <w:szCs w:val="22"/>
          <w:u w:val="single"/>
          <w:lang w:val="en-NZ"/>
        </w:rPr>
      </w:pPr>
    </w:p>
    <w:p w14:paraId="71F7AD2C" w14:textId="2499D1C0" w:rsidR="00412E74" w:rsidRPr="00CD1317" w:rsidRDefault="00412E74" w:rsidP="00CD713A">
      <w:pPr>
        <w:jc w:val="both"/>
        <w:rPr>
          <w:rFonts w:ascii="Arial" w:hAnsi="Arial" w:cs="Arial"/>
          <w:b/>
          <w:bCs/>
          <w:sz w:val="22"/>
          <w:szCs w:val="22"/>
          <w:u w:val="single"/>
          <w:lang w:val="en-NZ"/>
        </w:rPr>
      </w:pPr>
      <w:r w:rsidRPr="00CD1317">
        <w:rPr>
          <w:rFonts w:ascii="Arial" w:hAnsi="Arial" w:cs="Arial"/>
          <w:b/>
          <w:bCs/>
          <w:sz w:val="22"/>
          <w:szCs w:val="22"/>
          <w:u w:val="single"/>
          <w:lang w:val="en-NZ"/>
        </w:rPr>
        <w:lastRenderedPageBreak/>
        <w:t>Problem definition</w:t>
      </w:r>
      <w:r w:rsidR="00AE4CC5" w:rsidRPr="00CD1317">
        <w:rPr>
          <w:rFonts w:ascii="Arial" w:hAnsi="Arial" w:cs="Arial"/>
          <w:b/>
          <w:bCs/>
          <w:sz w:val="22"/>
          <w:szCs w:val="22"/>
          <w:u w:val="single"/>
          <w:lang w:val="en-NZ"/>
        </w:rPr>
        <w:t>/opportunity</w:t>
      </w:r>
    </w:p>
    <w:p w14:paraId="40966B58" w14:textId="3B0E4F4A" w:rsidR="00412E74" w:rsidRDefault="00412E74" w:rsidP="00CD713A">
      <w:pPr>
        <w:jc w:val="both"/>
        <w:rPr>
          <w:rFonts w:ascii="Arial" w:hAnsi="Arial" w:cs="Arial"/>
          <w:sz w:val="22"/>
          <w:szCs w:val="22"/>
          <w:lang w:val="en-NZ"/>
        </w:rPr>
      </w:pPr>
    </w:p>
    <w:p w14:paraId="1946CCBF" w14:textId="73D4D245" w:rsidR="003A31FF" w:rsidRPr="009706D5" w:rsidRDefault="00CA0F99" w:rsidP="003A31FF">
      <w:pPr>
        <w:pStyle w:val="CabStandard"/>
        <w:numPr>
          <w:ilvl w:val="0"/>
          <w:numId w:val="0"/>
        </w:numPr>
        <w:tabs>
          <w:tab w:val="left" w:pos="567"/>
        </w:tabs>
        <w:jc w:val="both"/>
        <w:rPr>
          <w:rFonts w:ascii="Arial" w:hAnsi="Arial" w:cs="Arial"/>
          <w:bCs/>
          <w:i/>
          <w:iCs/>
          <w:sz w:val="23"/>
          <w:szCs w:val="23"/>
        </w:rPr>
      </w:pPr>
      <w:r>
        <w:rPr>
          <w:rFonts w:ascii="Arial" w:hAnsi="Arial" w:cs="Arial"/>
          <w:i/>
          <w:iCs/>
          <w:sz w:val="23"/>
          <w:szCs w:val="23"/>
        </w:rPr>
        <w:t xml:space="preserve">New Zealand students </w:t>
      </w:r>
      <w:r w:rsidR="004D6068">
        <w:rPr>
          <w:rFonts w:ascii="Arial" w:hAnsi="Arial" w:cs="Arial"/>
          <w:i/>
          <w:iCs/>
          <w:sz w:val="23"/>
          <w:szCs w:val="23"/>
        </w:rPr>
        <w:t xml:space="preserve">in </w:t>
      </w:r>
      <w:r>
        <w:rPr>
          <w:rFonts w:ascii="Arial" w:hAnsi="Arial" w:cs="Arial"/>
          <w:i/>
          <w:iCs/>
          <w:sz w:val="23"/>
          <w:szCs w:val="23"/>
        </w:rPr>
        <w:t>primary school</w:t>
      </w:r>
      <w:r w:rsidR="004D6068">
        <w:rPr>
          <w:rFonts w:ascii="Arial" w:hAnsi="Arial" w:cs="Arial"/>
          <w:i/>
          <w:iCs/>
          <w:sz w:val="23"/>
          <w:szCs w:val="23"/>
        </w:rPr>
        <w:t>s</w:t>
      </w:r>
      <w:r>
        <w:rPr>
          <w:rFonts w:ascii="Arial" w:hAnsi="Arial" w:cs="Arial"/>
          <w:i/>
          <w:iCs/>
          <w:sz w:val="23"/>
          <w:szCs w:val="23"/>
        </w:rPr>
        <w:t xml:space="preserve"> experience high rates of decayed, missing or filled teeth and sugar sweetened beverages are a significant contributor</w:t>
      </w:r>
      <w:r w:rsidR="003A31FF">
        <w:rPr>
          <w:rFonts w:ascii="Arial" w:hAnsi="Arial" w:cs="Arial"/>
          <w:i/>
          <w:iCs/>
          <w:sz w:val="23"/>
          <w:szCs w:val="23"/>
        </w:rPr>
        <w:t>.</w:t>
      </w:r>
    </w:p>
    <w:p w14:paraId="0018B3BB" w14:textId="02DA9844" w:rsidR="008B71F3" w:rsidRDefault="008B71F3" w:rsidP="008B71F3">
      <w:pPr>
        <w:jc w:val="both"/>
        <w:rPr>
          <w:rFonts w:ascii="Arial" w:hAnsi="Arial" w:cs="Arial"/>
          <w:sz w:val="22"/>
          <w:szCs w:val="22"/>
          <w:lang w:val="en-NZ"/>
        </w:rPr>
      </w:pPr>
      <w:r w:rsidRPr="008B71F3">
        <w:rPr>
          <w:rFonts w:ascii="Arial" w:hAnsi="Arial" w:cs="Arial"/>
          <w:sz w:val="22"/>
          <w:szCs w:val="22"/>
          <w:lang w:val="en-NZ"/>
        </w:rPr>
        <w:t>Research in New Zealand has highlighted ‘free sugars’ as contributing significantly to high rates of obesity, poor oral health, diabetes and other health-related diseases</w:t>
      </w:r>
      <w:r w:rsidR="00443B33">
        <w:rPr>
          <w:rFonts w:ascii="Arial" w:hAnsi="Arial" w:cs="Arial"/>
          <w:sz w:val="22"/>
          <w:szCs w:val="22"/>
          <w:lang w:val="en-NZ"/>
        </w:rPr>
        <w:t>.</w:t>
      </w:r>
      <w:r w:rsidR="006B22C2">
        <w:rPr>
          <w:rStyle w:val="FootnoteReference"/>
          <w:rFonts w:ascii="Arial" w:hAnsi="Arial" w:cs="Arial"/>
          <w:sz w:val="22"/>
          <w:szCs w:val="22"/>
          <w:lang w:val="en-NZ"/>
        </w:rPr>
        <w:footnoteReference w:id="4"/>
      </w:r>
      <w:r w:rsidRPr="008B71F3">
        <w:rPr>
          <w:rFonts w:ascii="Arial" w:hAnsi="Arial" w:cs="Arial"/>
          <w:sz w:val="22"/>
          <w:szCs w:val="22"/>
          <w:lang w:val="en-NZ"/>
        </w:rPr>
        <w:t xml:space="preserve">  The consumption of free sugars in sugar sweetened beverages now contributes to 26% of the total sugar intake of children.</w:t>
      </w:r>
      <w:r w:rsidR="006568A0">
        <w:rPr>
          <w:rStyle w:val="FootnoteReference"/>
          <w:rFonts w:ascii="Arial" w:hAnsi="Arial" w:cs="Arial"/>
          <w:sz w:val="23"/>
          <w:szCs w:val="23"/>
          <w:lang w:val="en-NZ"/>
        </w:rPr>
        <w:footnoteReference w:id="5"/>
      </w:r>
      <w:r w:rsidRPr="008B71F3">
        <w:rPr>
          <w:rFonts w:ascii="Arial" w:hAnsi="Arial" w:cs="Arial"/>
          <w:sz w:val="22"/>
          <w:szCs w:val="22"/>
          <w:lang w:val="en-NZ"/>
        </w:rPr>
        <w:t xml:space="preserve">  </w:t>
      </w:r>
      <w:r w:rsidR="00DF30AD">
        <w:rPr>
          <w:rFonts w:ascii="Arial" w:hAnsi="Arial" w:cs="Arial"/>
          <w:sz w:val="22"/>
          <w:szCs w:val="22"/>
          <w:lang w:val="en-NZ"/>
        </w:rPr>
        <w:t>S</w:t>
      </w:r>
      <w:r w:rsidRPr="008B71F3">
        <w:rPr>
          <w:rFonts w:ascii="Arial" w:hAnsi="Arial" w:cs="Arial"/>
          <w:sz w:val="22"/>
          <w:szCs w:val="22"/>
          <w:lang w:val="en-NZ"/>
        </w:rPr>
        <w:t>tudies conducted by the Environmental Health Indicators New Zealand (EHINZ) note that dental decay is now the most common disease reported among children in New Zealand.</w:t>
      </w:r>
    </w:p>
    <w:p w14:paraId="799E59E2" w14:textId="7AE6A023" w:rsidR="008B71F3" w:rsidRDefault="008B71F3" w:rsidP="008B71F3">
      <w:pPr>
        <w:jc w:val="both"/>
        <w:rPr>
          <w:rFonts w:ascii="Arial" w:hAnsi="Arial" w:cs="Arial"/>
          <w:sz w:val="22"/>
          <w:szCs w:val="22"/>
          <w:lang w:val="en-NZ"/>
        </w:rPr>
      </w:pPr>
    </w:p>
    <w:p w14:paraId="7C9A5B9E" w14:textId="0A1F9280" w:rsidR="005F69ED" w:rsidRDefault="00751772" w:rsidP="00751772">
      <w:pPr>
        <w:pStyle w:val="CabStandard"/>
        <w:numPr>
          <w:ilvl w:val="0"/>
          <w:numId w:val="0"/>
        </w:numPr>
        <w:jc w:val="both"/>
        <w:rPr>
          <w:rFonts w:ascii="Arial" w:hAnsi="Arial" w:cs="Arial"/>
          <w:sz w:val="22"/>
          <w:szCs w:val="22"/>
          <w:lang w:val="en-NZ"/>
        </w:rPr>
      </w:pPr>
      <w:r w:rsidRPr="00F10F8A">
        <w:rPr>
          <w:rFonts w:ascii="Arial" w:hAnsi="Arial" w:cs="Arial"/>
          <w:sz w:val="22"/>
          <w:szCs w:val="22"/>
          <w:lang w:val="en-NZ"/>
        </w:rPr>
        <w:t xml:space="preserve">The government has committed, through the Child and Youth Wellbeing Strategy, to ensure that children have the best possible health as a foundation for wellbeing. </w:t>
      </w:r>
      <w:r w:rsidR="00E12712">
        <w:rPr>
          <w:rFonts w:ascii="Arial" w:hAnsi="Arial" w:cs="Arial"/>
          <w:sz w:val="22"/>
          <w:szCs w:val="22"/>
          <w:lang w:val="en-NZ"/>
        </w:rPr>
        <w:t>L</w:t>
      </w:r>
      <w:r w:rsidR="005F69ED">
        <w:rPr>
          <w:rFonts w:ascii="Arial" w:hAnsi="Arial" w:cs="Arial"/>
          <w:sz w:val="22"/>
          <w:szCs w:val="22"/>
          <w:lang w:val="en-NZ"/>
        </w:rPr>
        <w:t xml:space="preserve">ong-standing structural and historic inequities in </w:t>
      </w:r>
      <w:r>
        <w:rPr>
          <w:rFonts w:ascii="Arial" w:hAnsi="Arial" w:cs="Arial"/>
          <w:sz w:val="22"/>
          <w:szCs w:val="22"/>
          <w:lang w:val="en-NZ"/>
        </w:rPr>
        <w:t xml:space="preserve">New Zealand </w:t>
      </w:r>
      <w:r w:rsidR="005F69ED">
        <w:rPr>
          <w:rFonts w:ascii="Arial" w:hAnsi="Arial" w:cs="Arial"/>
          <w:sz w:val="22"/>
          <w:szCs w:val="22"/>
          <w:lang w:val="en-NZ"/>
        </w:rPr>
        <w:t xml:space="preserve">society have disadvantaged </w:t>
      </w:r>
      <w:proofErr w:type="gramStart"/>
      <w:r w:rsidR="005F69ED">
        <w:rPr>
          <w:rFonts w:ascii="Arial" w:hAnsi="Arial" w:cs="Arial"/>
          <w:sz w:val="22"/>
          <w:szCs w:val="22"/>
          <w:lang w:val="en-NZ"/>
        </w:rPr>
        <w:t>particular groups</w:t>
      </w:r>
      <w:proofErr w:type="gramEnd"/>
      <w:r w:rsidR="005F69ED">
        <w:rPr>
          <w:rFonts w:ascii="Arial" w:hAnsi="Arial" w:cs="Arial"/>
          <w:sz w:val="22"/>
          <w:szCs w:val="22"/>
          <w:lang w:val="en-NZ"/>
        </w:rPr>
        <w:t xml:space="preserve">, which </w:t>
      </w:r>
      <w:r w:rsidR="00F10F8A">
        <w:rPr>
          <w:rFonts w:ascii="Arial" w:hAnsi="Arial" w:cs="Arial"/>
          <w:sz w:val="22"/>
          <w:szCs w:val="22"/>
          <w:lang w:val="en-NZ"/>
        </w:rPr>
        <w:t>has resulted in</w:t>
      </w:r>
      <w:r w:rsidR="005F69ED">
        <w:rPr>
          <w:rFonts w:ascii="Arial" w:hAnsi="Arial" w:cs="Arial"/>
          <w:sz w:val="22"/>
          <w:szCs w:val="22"/>
          <w:lang w:val="en-NZ"/>
        </w:rPr>
        <w:t xml:space="preserve"> Māori and Pacific children being over-represented in th</w:t>
      </w:r>
      <w:r>
        <w:rPr>
          <w:rFonts w:ascii="Arial" w:hAnsi="Arial" w:cs="Arial"/>
          <w:sz w:val="22"/>
          <w:szCs w:val="22"/>
          <w:lang w:val="en-NZ"/>
        </w:rPr>
        <w:t>ese</w:t>
      </w:r>
      <w:r w:rsidR="005F69ED">
        <w:rPr>
          <w:rFonts w:ascii="Arial" w:hAnsi="Arial" w:cs="Arial"/>
          <w:sz w:val="22"/>
          <w:szCs w:val="22"/>
          <w:lang w:val="en-NZ"/>
        </w:rPr>
        <w:t xml:space="preserve"> figures.</w:t>
      </w:r>
    </w:p>
    <w:p w14:paraId="4EB3B804" w14:textId="4AFA7CBA" w:rsidR="008B71F3" w:rsidRDefault="00E12712" w:rsidP="008B71F3">
      <w:pPr>
        <w:jc w:val="both"/>
        <w:rPr>
          <w:rFonts w:ascii="Arial" w:hAnsi="Arial" w:cs="Arial"/>
          <w:sz w:val="22"/>
          <w:szCs w:val="22"/>
          <w:lang w:val="en-NZ"/>
        </w:rPr>
      </w:pPr>
      <w:r>
        <w:rPr>
          <w:rFonts w:ascii="Arial" w:hAnsi="Arial" w:cs="Arial"/>
          <w:sz w:val="22"/>
          <w:szCs w:val="22"/>
          <w:lang w:val="en-NZ"/>
        </w:rPr>
        <w:t xml:space="preserve">The </w:t>
      </w:r>
      <w:r w:rsidR="008B71F3" w:rsidRPr="008B71F3">
        <w:rPr>
          <w:rFonts w:ascii="Arial" w:hAnsi="Arial" w:cs="Arial"/>
          <w:sz w:val="22"/>
          <w:szCs w:val="22"/>
          <w:lang w:val="en-NZ"/>
        </w:rPr>
        <w:t>Ministry of Health’s Health Survey found that Māori children were more likely to consume sugar sweetened beverages than non-Māori children. Between 2002 and 2016, Māori children in Year 8 were significantly more likely to suffer from decayed, missing, or filled teeth than their non-Māori peers.</w:t>
      </w:r>
      <w:r w:rsidR="006568A0">
        <w:rPr>
          <w:rStyle w:val="FootnoteReference"/>
          <w:rFonts w:ascii="Arial" w:hAnsi="Arial" w:cs="Arial"/>
          <w:sz w:val="23"/>
          <w:szCs w:val="23"/>
          <w:lang w:val="en-NZ"/>
        </w:rPr>
        <w:footnoteReference w:id="6"/>
      </w:r>
      <w:r w:rsidR="008B71F3" w:rsidRPr="008B71F3">
        <w:rPr>
          <w:rFonts w:ascii="Arial" w:hAnsi="Arial" w:cs="Arial"/>
          <w:sz w:val="22"/>
          <w:szCs w:val="22"/>
          <w:lang w:val="en-NZ"/>
        </w:rPr>
        <w:t xml:space="preserve">  In 2018/2019, Pacific children aged 1-14 years were nearly twice as likely as non-Pacific children to have had teeth removed due to decay, an abscess, </w:t>
      </w:r>
      <w:proofErr w:type="gramStart"/>
      <w:r w:rsidR="008B71F3" w:rsidRPr="008B71F3">
        <w:rPr>
          <w:rFonts w:ascii="Arial" w:hAnsi="Arial" w:cs="Arial"/>
          <w:sz w:val="22"/>
          <w:szCs w:val="22"/>
          <w:lang w:val="en-NZ"/>
        </w:rPr>
        <w:t>infection</w:t>
      </w:r>
      <w:proofErr w:type="gramEnd"/>
      <w:r w:rsidR="008B71F3" w:rsidRPr="008B71F3">
        <w:rPr>
          <w:rFonts w:ascii="Arial" w:hAnsi="Arial" w:cs="Arial"/>
          <w:sz w:val="22"/>
          <w:szCs w:val="22"/>
          <w:lang w:val="en-NZ"/>
        </w:rPr>
        <w:t xml:space="preserve"> or gum disease in the past 12 months.</w:t>
      </w:r>
      <w:r w:rsidR="006568A0">
        <w:rPr>
          <w:rStyle w:val="FootnoteReference"/>
          <w:rFonts w:ascii="Arial" w:hAnsi="Arial" w:cs="Arial"/>
          <w:sz w:val="23"/>
          <w:szCs w:val="23"/>
          <w:lang w:val="en-NZ"/>
        </w:rPr>
        <w:footnoteReference w:id="7"/>
      </w:r>
    </w:p>
    <w:p w14:paraId="0C61560D" w14:textId="77777777" w:rsidR="008579FE" w:rsidRPr="008A70EA" w:rsidRDefault="008579FE" w:rsidP="008579FE">
      <w:pPr>
        <w:jc w:val="both"/>
        <w:rPr>
          <w:rFonts w:ascii="Arial" w:hAnsi="Arial" w:cs="Arial"/>
          <w:b/>
          <w:bCs/>
          <w:sz w:val="22"/>
          <w:szCs w:val="22"/>
          <w:lang w:val="en-NZ"/>
        </w:rPr>
      </w:pPr>
    </w:p>
    <w:p w14:paraId="331C6886" w14:textId="77777777" w:rsidR="00E04966" w:rsidRDefault="008579FE" w:rsidP="00E04966">
      <w:pPr>
        <w:pBdr>
          <w:top w:val="single" w:sz="4" w:space="1" w:color="auto"/>
          <w:left w:val="single" w:sz="4" w:space="4" w:color="auto"/>
          <w:bottom w:val="single" w:sz="4" w:space="3" w:color="auto"/>
          <w:right w:val="single" w:sz="4" w:space="4" w:color="auto"/>
          <w:bar w:val="single" w:sz="4" w:color="auto"/>
        </w:pBdr>
        <w:jc w:val="both"/>
        <w:rPr>
          <w:rFonts w:ascii="Arial" w:hAnsi="Arial" w:cs="Arial"/>
          <w:b/>
          <w:bCs/>
          <w:sz w:val="22"/>
          <w:szCs w:val="22"/>
          <w:lang w:val="en-NZ"/>
        </w:rPr>
      </w:pPr>
      <w:r w:rsidRPr="008A70EA">
        <w:rPr>
          <w:rFonts w:ascii="Arial" w:hAnsi="Arial" w:cs="Arial"/>
          <w:b/>
          <w:bCs/>
          <w:sz w:val="22"/>
          <w:szCs w:val="22"/>
          <w:lang w:val="en-NZ"/>
        </w:rPr>
        <w:t xml:space="preserve">Question 2: </w:t>
      </w:r>
    </w:p>
    <w:p w14:paraId="0BF6B8B0" w14:textId="77777777" w:rsidR="00E04966" w:rsidRDefault="00E04966" w:rsidP="00E04966">
      <w:pPr>
        <w:pBdr>
          <w:top w:val="single" w:sz="4" w:space="1" w:color="auto"/>
          <w:left w:val="single" w:sz="4" w:space="4" w:color="auto"/>
          <w:bottom w:val="single" w:sz="4" w:space="3" w:color="auto"/>
          <w:right w:val="single" w:sz="4" w:space="4" w:color="auto"/>
          <w:bar w:val="single" w:sz="4" w:color="auto"/>
        </w:pBdr>
        <w:jc w:val="both"/>
        <w:rPr>
          <w:rFonts w:ascii="Arial" w:hAnsi="Arial" w:cs="Arial"/>
          <w:b/>
          <w:bCs/>
          <w:sz w:val="22"/>
          <w:szCs w:val="22"/>
          <w:lang w:val="en-NZ"/>
        </w:rPr>
      </w:pPr>
    </w:p>
    <w:p w14:paraId="5A8827FC" w14:textId="63E2B997" w:rsidR="00E04966" w:rsidRDefault="00CD1317" w:rsidP="00E04966">
      <w:pPr>
        <w:pBdr>
          <w:top w:val="single" w:sz="4" w:space="1" w:color="auto"/>
          <w:left w:val="single" w:sz="4" w:space="4" w:color="auto"/>
          <w:bottom w:val="single" w:sz="4" w:space="3" w:color="auto"/>
          <w:right w:val="single" w:sz="4" w:space="4" w:color="auto"/>
          <w:bar w:val="single" w:sz="4" w:color="auto"/>
        </w:pBdr>
        <w:jc w:val="both"/>
        <w:rPr>
          <w:rFonts w:ascii="Arial" w:hAnsi="Arial" w:cs="Arial"/>
          <w:b/>
          <w:bCs/>
          <w:sz w:val="22"/>
          <w:szCs w:val="22"/>
          <w:lang w:val="en-NZ"/>
        </w:rPr>
      </w:pPr>
      <w:r w:rsidRPr="00CD1317">
        <w:rPr>
          <w:rFonts w:ascii="Arial" w:hAnsi="Arial" w:cs="Arial"/>
          <w:b/>
          <w:bCs/>
          <w:sz w:val="22"/>
          <w:szCs w:val="22"/>
          <w:lang w:val="en-NZ"/>
        </w:rPr>
        <w:t xml:space="preserve">Do you agree with </w:t>
      </w:r>
      <w:r w:rsidR="00DF30AD">
        <w:rPr>
          <w:rFonts w:ascii="Arial" w:hAnsi="Arial" w:cs="Arial"/>
          <w:b/>
          <w:bCs/>
          <w:sz w:val="22"/>
          <w:szCs w:val="22"/>
          <w:lang w:val="en-NZ"/>
        </w:rPr>
        <w:t>our view</w:t>
      </w:r>
      <w:r w:rsidRPr="00CD1317">
        <w:rPr>
          <w:rFonts w:ascii="Arial" w:hAnsi="Arial" w:cs="Arial"/>
          <w:b/>
          <w:bCs/>
          <w:sz w:val="22"/>
          <w:szCs w:val="22"/>
          <w:lang w:val="en-NZ"/>
        </w:rPr>
        <w:t xml:space="preserve"> of the problem? If not, why not?</w:t>
      </w:r>
      <w:r w:rsidR="006307D4">
        <w:rPr>
          <w:rFonts w:ascii="Arial" w:hAnsi="Arial" w:cs="Arial"/>
          <w:b/>
          <w:bCs/>
          <w:sz w:val="22"/>
          <w:szCs w:val="22"/>
          <w:lang w:val="en-NZ"/>
        </w:rPr>
        <w:t xml:space="preserve">  </w:t>
      </w:r>
    </w:p>
    <w:p w14:paraId="1B0A8C84" w14:textId="77777777" w:rsidR="00E04966" w:rsidRDefault="00E04966" w:rsidP="00E04966">
      <w:pPr>
        <w:pBdr>
          <w:top w:val="single" w:sz="4" w:space="1" w:color="auto"/>
          <w:left w:val="single" w:sz="4" w:space="4" w:color="auto"/>
          <w:bottom w:val="single" w:sz="4" w:space="3" w:color="auto"/>
          <w:right w:val="single" w:sz="4" w:space="4" w:color="auto"/>
          <w:bar w:val="single" w:sz="4" w:color="auto"/>
        </w:pBdr>
        <w:jc w:val="both"/>
        <w:rPr>
          <w:rFonts w:ascii="Arial" w:hAnsi="Arial" w:cs="Arial"/>
          <w:b/>
          <w:bCs/>
          <w:sz w:val="22"/>
          <w:szCs w:val="22"/>
          <w:lang w:val="en-NZ"/>
        </w:rPr>
      </w:pPr>
    </w:p>
    <w:p w14:paraId="4EE5D16C" w14:textId="131801D2" w:rsidR="00412E74" w:rsidRDefault="006307D4" w:rsidP="00E04966">
      <w:pPr>
        <w:pBdr>
          <w:top w:val="single" w:sz="4" w:space="1" w:color="auto"/>
          <w:left w:val="single" w:sz="4" w:space="4" w:color="auto"/>
          <w:bottom w:val="single" w:sz="4" w:space="3" w:color="auto"/>
          <w:right w:val="single" w:sz="4" w:space="4" w:color="auto"/>
          <w:bar w:val="single" w:sz="4" w:color="auto"/>
        </w:pBdr>
        <w:jc w:val="both"/>
        <w:rPr>
          <w:rFonts w:ascii="Arial" w:hAnsi="Arial" w:cs="Arial"/>
          <w:sz w:val="22"/>
          <w:szCs w:val="22"/>
          <w:lang w:val="en-NZ"/>
        </w:rPr>
      </w:pPr>
      <w:r>
        <w:rPr>
          <w:rFonts w:ascii="Arial" w:hAnsi="Arial" w:cs="Arial"/>
          <w:b/>
          <w:bCs/>
          <w:sz w:val="22"/>
          <w:szCs w:val="22"/>
          <w:lang w:val="en-NZ"/>
        </w:rPr>
        <w:t>What other problems, if any, do</w:t>
      </w:r>
      <w:r w:rsidR="00EF22CC">
        <w:rPr>
          <w:rFonts w:ascii="Arial" w:hAnsi="Arial" w:cs="Arial"/>
          <w:b/>
          <w:bCs/>
          <w:sz w:val="22"/>
          <w:szCs w:val="22"/>
          <w:lang w:val="en-NZ"/>
        </w:rPr>
        <w:t xml:space="preserve"> </w:t>
      </w:r>
      <w:r>
        <w:rPr>
          <w:rFonts w:ascii="Arial" w:hAnsi="Arial" w:cs="Arial"/>
          <w:b/>
          <w:bCs/>
          <w:sz w:val="22"/>
          <w:szCs w:val="22"/>
          <w:lang w:val="en-NZ"/>
        </w:rPr>
        <w:t>you think should be taken into consideration in assessing options?</w:t>
      </w:r>
    </w:p>
    <w:p w14:paraId="115AF1D0" w14:textId="77777777" w:rsidR="00126205" w:rsidRDefault="00126205" w:rsidP="00CD713A">
      <w:pPr>
        <w:jc w:val="both"/>
        <w:rPr>
          <w:rFonts w:ascii="Arial" w:hAnsi="Arial" w:cs="Arial"/>
          <w:b/>
          <w:bCs/>
          <w:sz w:val="22"/>
          <w:szCs w:val="22"/>
          <w:u w:val="single"/>
          <w:lang w:val="en-NZ"/>
        </w:rPr>
      </w:pPr>
    </w:p>
    <w:p w14:paraId="5D73D264" w14:textId="35F6E5A2" w:rsidR="00775ACA" w:rsidRPr="009D1108" w:rsidRDefault="009D1108" w:rsidP="00CD713A">
      <w:pPr>
        <w:jc w:val="both"/>
        <w:rPr>
          <w:rFonts w:ascii="Arial" w:hAnsi="Arial" w:cs="Arial"/>
          <w:b/>
          <w:bCs/>
          <w:sz w:val="22"/>
          <w:szCs w:val="22"/>
          <w:u w:val="single"/>
          <w:lang w:val="en-NZ"/>
        </w:rPr>
      </w:pPr>
      <w:r w:rsidRPr="009D1108">
        <w:rPr>
          <w:rFonts w:ascii="Arial" w:hAnsi="Arial" w:cs="Arial"/>
          <w:b/>
          <w:bCs/>
          <w:sz w:val="22"/>
          <w:szCs w:val="22"/>
          <w:u w:val="single"/>
          <w:lang w:val="en-NZ"/>
        </w:rPr>
        <w:t>Objectives</w:t>
      </w:r>
    </w:p>
    <w:p w14:paraId="25D9C433" w14:textId="2E48A867" w:rsidR="00775ACA" w:rsidRDefault="00775ACA" w:rsidP="00CD713A">
      <w:pPr>
        <w:jc w:val="both"/>
        <w:rPr>
          <w:rFonts w:ascii="Arial" w:hAnsi="Arial" w:cs="Arial"/>
          <w:sz w:val="22"/>
          <w:szCs w:val="22"/>
          <w:lang w:val="en-NZ"/>
        </w:rPr>
      </w:pPr>
    </w:p>
    <w:p w14:paraId="34714306" w14:textId="5C8B3725" w:rsidR="00775ACA" w:rsidRDefault="009D1108" w:rsidP="00CD713A">
      <w:pPr>
        <w:jc w:val="both"/>
        <w:rPr>
          <w:rFonts w:ascii="Arial" w:hAnsi="Arial" w:cs="Arial"/>
          <w:sz w:val="22"/>
          <w:szCs w:val="22"/>
          <w:lang w:val="en-NZ"/>
        </w:rPr>
      </w:pPr>
      <w:r>
        <w:rPr>
          <w:rFonts w:ascii="Arial" w:hAnsi="Arial" w:cs="Arial"/>
          <w:sz w:val="22"/>
          <w:szCs w:val="22"/>
          <w:lang w:val="en-NZ"/>
        </w:rPr>
        <w:t xml:space="preserve">Our </w:t>
      </w:r>
      <w:r w:rsidR="004373E1">
        <w:rPr>
          <w:rFonts w:ascii="Arial" w:hAnsi="Arial" w:cs="Arial"/>
          <w:sz w:val="22"/>
          <w:szCs w:val="22"/>
          <w:lang w:val="en-NZ"/>
        </w:rPr>
        <w:t xml:space="preserve">proposed </w:t>
      </w:r>
      <w:r>
        <w:rPr>
          <w:rFonts w:ascii="Arial" w:hAnsi="Arial" w:cs="Arial"/>
          <w:sz w:val="22"/>
          <w:szCs w:val="22"/>
          <w:lang w:val="en-NZ"/>
        </w:rPr>
        <w:t>objectives for th</w:t>
      </w:r>
      <w:r w:rsidR="00900BAF">
        <w:rPr>
          <w:rFonts w:ascii="Arial" w:hAnsi="Arial" w:cs="Arial"/>
          <w:sz w:val="22"/>
          <w:szCs w:val="22"/>
          <w:lang w:val="en-NZ"/>
        </w:rPr>
        <w:t>ese new Regulations are:</w:t>
      </w:r>
    </w:p>
    <w:p w14:paraId="79007117" w14:textId="20FF6B54" w:rsidR="00900BAF" w:rsidRDefault="00900BAF" w:rsidP="00CD713A">
      <w:pPr>
        <w:jc w:val="both"/>
        <w:rPr>
          <w:rFonts w:ascii="Arial" w:hAnsi="Arial" w:cs="Arial"/>
          <w:sz w:val="22"/>
          <w:szCs w:val="22"/>
          <w:lang w:val="en-NZ"/>
        </w:rPr>
      </w:pPr>
    </w:p>
    <w:p w14:paraId="01C5459E" w14:textId="22A5115A" w:rsidR="00900BAF" w:rsidRDefault="00407192" w:rsidP="00900BAF">
      <w:pPr>
        <w:pStyle w:val="ListParagraph"/>
        <w:numPr>
          <w:ilvl w:val="0"/>
          <w:numId w:val="9"/>
        </w:numPr>
        <w:jc w:val="both"/>
        <w:rPr>
          <w:rFonts w:ascii="Arial" w:hAnsi="Arial" w:cs="Arial"/>
          <w:sz w:val="22"/>
          <w:szCs w:val="22"/>
          <w:lang w:val="en-NZ"/>
        </w:rPr>
      </w:pPr>
      <w:r>
        <w:rPr>
          <w:rFonts w:ascii="Arial" w:hAnsi="Arial" w:cs="Arial"/>
          <w:sz w:val="22"/>
          <w:szCs w:val="22"/>
          <w:lang w:val="en-NZ"/>
        </w:rPr>
        <w:t>A</w:t>
      </w:r>
      <w:r w:rsidR="00900BAF">
        <w:rPr>
          <w:rFonts w:ascii="Arial" w:hAnsi="Arial" w:cs="Arial"/>
          <w:sz w:val="22"/>
          <w:szCs w:val="22"/>
          <w:lang w:val="en-NZ"/>
        </w:rPr>
        <w:t xml:space="preserve">ll students continue to receive </w:t>
      </w:r>
      <w:r w:rsidR="0016657A">
        <w:rPr>
          <w:rFonts w:ascii="Arial" w:hAnsi="Arial" w:cs="Arial"/>
          <w:sz w:val="22"/>
          <w:szCs w:val="22"/>
          <w:lang w:val="en-NZ"/>
        </w:rPr>
        <w:t>positive education on healthy food and nutrition</w:t>
      </w:r>
    </w:p>
    <w:p w14:paraId="64E9FD01" w14:textId="67539548" w:rsidR="0016657A" w:rsidRDefault="006307D4" w:rsidP="00900BAF">
      <w:pPr>
        <w:pStyle w:val="ListParagraph"/>
        <w:numPr>
          <w:ilvl w:val="0"/>
          <w:numId w:val="9"/>
        </w:numPr>
        <w:jc w:val="both"/>
        <w:rPr>
          <w:rFonts w:ascii="Arial" w:hAnsi="Arial" w:cs="Arial"/>
          <w:sz w:val="22"/>
          <w:szCs w:val="22"/>
          <w:lang w:val="en-NZ"/>
        </w:rPr>
      </w:pPr>
      <w:r>
        <w:rPr>
          <w:rFonts w:ascii="Arial" w:hAnsi="Arial" w:cs="Arial"/>
          <w:sz w:val="22"/>
          <w:szCs w:val="22"/>
          <w:lang w:val="en-NZ"/>
        </w:rPr>
        <w:t xml:space="preserve">Schools model </w:t>
      </w:r>
      <w:r w:rsidR="0012486B">
        <w:rPr>
          <w:rFonts w:ascii="Arial" w:hAnsi="Arial" w:cs="Arial"/>
          <w:sz w:val="22"/>
          <w:szCs w:val="22"/>
          <w:lang w:val="en-NZ"/>
        </w:rPr>
        <w:t xml:space="preserve">healthy </w:t>
      </w:r>
      <w:r w:rsidR="00644E3C">
        <w:rPr>
          <w:rFonts w:ascii="Arial" w:hAnsi="Arial" w:cs="Arial"/>
          <w:sz w:val="22"/>
          <w:szCs w:val="22"/>
          <w:lang w:val="en-NZ"/>
        </w:rPr>
        <w:t xml:space="preserve">drink </w:t>
      </w:r>
      <w:r w:rsidR="0012486B">
        <w:rPr>
          <w:rFonts w:ascii="Arial" w:hAnsi="Arial" w:cs="Arial"/>
          <w:sz w:val="22"/>
          <w:szCs w:val="22"/>
          <w:lang w:val="en-NZ"/>
        </w:rPr>
        <w:t xml:space="preserve">consumption behaviours for </w:t>
      </w:r>
      <w:r w:rsidR="006159AD">
        <w:rPr>
          <w:rFonts w:ascii="Arial" w:hAnsi="Arial" w:cs="Arial"/>
          <w:sz w:val="22"/>
          <w:szCs w:val="22"/>
          <w:lang w:val="en-NZ"/>
        </w:rPr>
        <w:t>children at a young age</w:t>
      </w:r>
    </w:p>
    <w:p w14:paraId="602859F6" w14:textId="3720C4E1" w:rsidR="00407192" w:rsidRDefault="00407192" w:rsidP="00900BAF">
      <w:pPr>
        <w:pStyle w:val="ListParagraph"/>
        <w:numPr>
          <w:ilvl w:val="0"/>
          <w:numId w:val="9"/>
        </w:numPr>
        <w:jc w:val="both"/>
        <w:rPr>
          <w:rFonts w:ascii="Arial" w:hAnsi="Arial" w:cs="Arial"/>
          <w:sz w:val="22"/>
          <w:szCs w:val="22"/>
          <w:lang w:val="en-NZ"/>
        </w:rPr>
      </w:pPr>
      <w:r>
        <w:rPr>
          <w:rFonts w:ascii="Arial" w:hAnsi="Arial" w:cs="Arial"/>
          <w:sz w:val="22"/>
          <w:szCs w:val="22"/>
          <w:lang w:val="en-NZ"/>
        </w:rPr>
        <w:t>The Regulations are reasonable and fit for purpose in all schools</w:t>
      </w:r>
      <w:r w:rsidR="5EDB3476" w:rsidRPr="2F49B63D">
        <w:rPr>
          <w:rFonts w:ascii="Arial" w:hAnsi="Arial" w:cs="Arial"/>
          <w:sz w:val="22"/>
          <w:szCs w:val="22"/>
          <w:lang w:val="en-NZ"/>
        </w:rPr>
        <w:t>.</w:t>
      </w:r>
    </w:p>
    <w:p w14:paraId="57B9544E" w14:textId="65414CCA" w:rsidR="00C23BF0" w:rsidRDefault="00C23BF0" w:rsidP="00C23BF0">
      <w:pPr>
        <w:jc w:val="both"/>
        <w:rPr>
          <w:rFonts w:ascii="Arial" w:hAnsi="Arial" w:cs="Arial"/>
          <w:sz w:val="22"/>
          <w:szCs w:val="22"/>
          <w:lang w:val="en-NZ"/>
        </w:rPr>
      </w:pPr>
    </w:p>
    <w:p w14:paraId="7FE854A8" w14:textId="77777777" w:rsidR="00E04966" w:rsidRDefault="004439F0" w:rsidP="00E04966">
      <w:pPr>
        <w:pBdr>
          <w:top w:val="single" w:sz="4" w:space="1" w:color="auto"/>
          <w:left w:val="single" w:sz="4" w:space="4" w:color="auto"/>
          <w:bottom w:val="single" w:sz="4" w:space="1" w:color="auto"/>
          <w:right w:val="single" w:sz="4" w:space="4" w:color="auto"/>
          <w:bar w:val="single" w:sz="4" w:color="auto"/>
        </w:pBdr>
        <w:jc w:val="both"/>
        <w:rPr>
          <w:rFonts w:ascii="Arial" w:hAnsi="Arial" w:cs="Arial"/>
          <w:b/>
          <w:bCs/>
          <w:sz w:val="22"/>
          <w:szCs w:val="22"/>
          <w:lang w:val="en-NZ"/>
        </w:rPr>
      </w:pPr>
      <w:r w:rsidRPr="008A70EA">
        <w:rPr>
          <w:rFonts w:ascii="Arial" w:hAnsi="Arial" w:cs="Arial"/>
          <w:b/>
          <w:bCs/>
          <w:sz w:val="22"/>
          <w:szCs w:val="22"/>
          <w:lang w:val="en-NZ"/>
        </w:rPr>
        <w:t xml:space="preserve">Question </w:t>
      </w:r>
      <w:r>
        <w:rPr>
          <w:rFonts w:ascii="Arial" w:hAnsi="Arial" w:cs="Arial"/>
          <w:b/>
          <w:bCs/>
          <w:sz w:val="22"/>
          <w:szCs w:val="22"/>
          <w:lang w:val="en-NZ"/>
        </w:rPr>
        <w:t>3</w:t>
      </w:r>
      <w:r w:rsidRPr="008A70EA">
        <w:rPr>
          <w:rFonts w:ascii="Arial" w:hAnsi="Arial" w:cs="Arial"/>
          <w:b/>
          <w:bCs/>
          <w:sz w:val="22"/>
          <w:szCs w:val="22"/>
          <w:lang w:val="en-NZ"/>
        </w:rPr>
        <w:t xml:space="preserve">: </w:t>
      </w:r>
    </w:p>
    <w:p w14:paraId="443AFA96" w14:textId="77777777" w:rsidR="00E04966" w:rsidRDefault="00E04966" w:rsidP="00E04966">
      <w:pPr>
        <w:pBdr>
          <w:top w:val="single" w:sz="4" w:space="1" w:color="auto"/>
          <w:left w:val="single" w:sz="4" w:space="4" w:color="auto"/>
          <w:bottom w:val="single" w:sz="4" w:space="1" w:color="auto"/>
          <w:right w:val="single" w:sz="4" w:space="4" w:color="auto"/>
          <w:bar w:val="single" w:sz="4" w:color="auto"/>
        </w:pBdr>
        <w:jc w:val="both"/>
        <w:rPr>
          <w:rFonts w:ascii="Arial" w:hAnsi="Arial" w:cs="Arial"/>
          <w:b/>
          <w:bCs/>
          <w:sz w:val="22"/>
          <w:szCs w:val="22"/>
          <w:lang w:val="en-NZ"/>
        </w:rPr>
      </w:pPr>
    </w:p>
    <w:p w14:paraId="62EC8206" w14:textId="26E4717A" w:rsidR="00211C48" w:rsidRPr="00E04966" w:rsidRDefault="0022404A" w:rsidP="00E04966">
      <w:pPr>
        <w:pBdr>
          <w:top w:val="single" w:sz="4" w:space="1" w:color="auto"/>
          <w:left w:val="single" w:sz="4" w:space="4" w:color="auto"/>
          <w:bottom w:val="single" w:sz="4" w:space="1" w:color="auto"/>
          <w:right w:val="single" w:sz="4" w:space="4" w:color="auto"/>
          <w:bar w:val="single" w:sz="4" w:color="auto"/>
        </w:pBdr>
        <w:jc w:val="both"/>
        <w:rPr>
          <w:rFonts w:ascii="Arial" w:hAnsi="Arial" w:cs="Arial"/>
          <w:b/>
          <w:bCs/>
          <w:sz w:val="22"/>
          <w:szCs w:val="22"/>
          <w:lang w:val="en-NZ"/>
        </w:rPr>
      </w:pPr>
      <w:r>
        <w:rPr>
          <w:rFonts w:ascii="Arial" w:hAnsi="Arial" w:cs="Arial"/>
          <w:b/>
          <w:bCs/>
          <w:sz w:val="22"/>
          <w:szCs w:val="22"/>
          <w:lang w:val="en-NZ"/>
        </w:rPr>
        <w:t xml:space="preserve">Are these the right </w:t>
      </w:r>
      <w:r w:rsidR="006159AD">
        <w:rPr>
          <w:rFonts w:ascii="Arial" w:hAnsi="Arial" w:cs="Arial"/>
          <w:b/>
          <w:bCs/>
          <w:sz w:val="22"/>
          <w:szCs w:val="22"/>
          <w:lang w:val="en-NZ"/>
        </w:rPr>
        <w:t>objectives</w:t>
      </w:r>
      <w:r w:rsidR="004439F0" w:rsidRPr="00CD1317">
        <w:rPr>
          <w:rFonts w:ascii="Arial" w:hAnsi="Arial" w:cs="Arial"/>
          <w:b/>
          <w:bCs/>
          <w:sz w:val="22"/>
          <w:szCs w:val="22"/>
          <w:lang w:val="en-NZ"/>
        </w:rPr>
        <w:t>?</w:t>
      </w:r>
      <w:r w:rsidR="00F158E4">
        <w:rPr>
          <w:rFonts w:ascii="Arial" w:hAnsi="Arial" w:cs="Arial"/>
          <w:b/>
          <w:bCs/>
          <w:sz w:val="22"/>
          <w:szCs w:val="22"/>
          <w:lang w:val="en-NZ"/>
        </w:rPr>
        <w:t xml:space="preserve">  Can you think of any others </w:t>
      </w:r>
      <w:r>
        <w:rPr>
          <w:rFonts w:ascii="Arial" w:hAnsi="Arial" w:cs="Arial"/>
          <w:b/>
          <w:bCs/>
          <w:sz w:val="22"/>
          <w:szCs w:val="22"/>
          <w:lang w:val="en-NZ"/>
        </w:rPr>
        <w:t>to add</w:t>
      </w:r>
      <w:r w:rsidR="00F158E4">
        <w:rPr>
          <w:rFonts w:ascii="Arial" w:hAnsi="Arial" w:cs="Arial"/>
          <w:b/>
          <w:bCs/>
          <w:sz w:val="22"/>
          <w:szCs w:val="22"/>
          <w:lang w:val="en-NZ"/>
        </w:rPr>
        <w:t>?</w:t>
      </w:r>
      <w:r w:rsidR="006159AD">
        <w:rPr>
          <w:rFonts w:ascii="Arial" w:hAnsi="Arial" w:cs="Arial"/>
          <w:b/>
          <w:bCs/>
          <w:sz w:val="22"/>
          <w:szCs w:val="22"/>
          <w:lang w:val="en-NZ"/>
        </w:rPr>
        <w:t xml:space="preserve">  </w:t>
      </w:r>
    </w:p>
    <w:p w14:paraId="25B26C6E" w14:textId="77777777" w:rsidR="002B6EA8" w:rsidRDefault="002B6EA8" w:rsidP="00CD713A">
      <w:pPr>
        <w:jc w:val="both"/>
        <w:rPr>
          <w:rFonts w:ascii="Arial" w:hAnsi="Arial" w:cs="Arial"/>
          <w:b/>
          <w:bCs/>
          <w:sz w:val="22"/>
          <w:szCs w:val="22"/>
          <w:u w:val="single"/>
          <w:lang w:val="en-NZ"/>
        </w:rPr>
      </w:pPr>
    </w:p>
    <w:p w14:paraId="0D0BA67F" w14:textId="77777777" w:rsidR="0090108D" w:rsidRDefault="0090108D" w:rsidP="00CD713A">
      <w:pPr>
        <w:jc w:val="both"/>
        <w:rPr>
          <w:rFonts w:ascii="Arial" w:hAnsi="Arial" w:cs="Arial"/>
          <w:b/>
          <w:bCs/>
          <w:sz w:val="22"/>
          <w:szCs w:val="22"/>
          <w:u w:val="single"/>
          <w:lang w:val="en-NZ"/>
        </w:rPr>
      </w:pPr>
    </w:p>
    <w:p w14:paraId="5FB00038" w14:textId="77777777" w:rsidR="0090108D" w:rsidRDefault="0090108D" w:rsidP="00CD713A">
      <w:pPr>
        <w:jc w:val="both"/>
        <w:rPr>
          <w:rFonts w:ascii="Arial" w:hAnsi="Arial" w:cs="Arial"/>
          <w:b/>
          <w:bCs/>
          <w:sz w:val="22"/>
          <w:szCs w:val="22"/>
          <w:u w:val="single"/>
          <w:lang w:val="en-NZ"/>
        </w:rPr>
      </w:pPr>
    </w:p>
    <w:p w14:paraId="2D0981E6" w14:textId="77777777" w:rsidR="0090108D" w:rsidRDefault="0090108D" w:rsidP="00CD713A">
      <w:pPr>
        <w:jc w:val="both"/>
        <w:rPr>
          <w:rFonts w:ascii="Arial" w:hAnsi="Arial" w:cs="Arial"/>
          <w:b/>
          <w:bCs/>
          <w:sz w:val="22"/>
          <w:szCs w:val="22"/>
          <w:u w:val="single"/>
          <w:lang w:val="en-NZ"/>
        </w:rPr>
      </w:pPr>
    </w:p>
    <w:p w14:paraId="07451CF9" w14:textId="7E055136" w:rsidR="004439F0" w:rsidRPr="00E21C17" w:rsidRDefault="00D5546E" w:rsidP="00CD713A">
      <w:pPr>
        <w:jc w:val="both"/>
        <w:rPr>
          <w:rFonts w:ascii="Arial" w:hAnsi="Arial" w:cs="Arial"/>
          <w:b/>
          <w:bCs/>
          <w:sz w:val="22"/>
          <w:szCs w:val="22"/>
          <w:u w:val="single"/>
          <w:lang w:val="en-NZ"/>
        </w:rPr>
      </w:pPr>
      <w:r w:rsidRPr="00E21C17">
        <w:rPr>
          <w:rFonts w:ascii="Arial" w:hAnsi="Arial" w:cs="Arial"/>
          <w:b/>
          <w:bCs/>
          <w:sz w:val="22"/>
          <w:szCs w:val="22"/>
          <w:u w:val="single"/>
          <w:lang w:val="en-NZ"/>
        </w:rPr>
        <w:lastRenderedPageBreak/>
        <w:t>Options</w:t>
      </w:r>
      <w:r w:rsidR="0020250E">
        <w:rPr>
          <w:rFonts w:ascii="Arial" w:hAnsi="Arial" w:cs="Arial"/>
          <w:b/>
          <w:bCs/>
          <w:sz w:val="22"/>
          <w:szCs w:val="22"/>
          <w:u w:val="single"/>
          <w:lang w:val="en-NZ"/>
        </w:rPr>
        <w:t xml:space="preserve"> analysis</w:t>
      </w:r>
    </w:p>
    <w:p w14:paraId="7641675F" w14:textId="5F00697D" w:rsidR="00D5546E" w:rsidRDefault="00D37835" w:rsidP="00CD713A">
      <w:pPr>
        <w:jc w:val="both"/>
        <w:rPr>
          <w:rFonts w:ascii="Arial" w:hAnsi="Arial" w:cs="Arial"/>
          <w:b/>
          <w:bCs/>
          <w:sz w:val="22"/>
          <w:szCs w:val="22"/>
          <w:lang w:val="en-NZ"/>
        </w:rPr>
      </w:pPr>
      <w:r>
        <w:rPr>
          <w:rFonts w:ascii="Arial" w:hAnsi="Arial" w:cs="Arial"/>
          <w:b/>
          <w:bCs/>
          <w:sz w:val="22"/>
          <w:szCs w:val="22"/>
          <w:lang w:val="en-NZ"/>
        </w:rPr>
        <w:tab/>
      </w:r>
    </w:p>
    <w:p w14:paraId="494ADE25" w14:textId="2F356261" w:rsidR="00397127" w:rsidRPr="004C49A6" w:rsidRDefault="00E21C17" w:rsidP="00CD713A">
      <w:pPr>
        <w:jc w:val="both"/>
        <w:rPr>
          <w:rFonts w:ascii="Arial" w:hAnsi="Arial" w:cs="Arial"/>
          <w:sz w:val="22"/>
          <w:szCs w:val="22"/>
          <w:lang w:val="en-NZ"/>
        </w:rPr>
      </w:pPr>
      <w:r w:rsidRPr="004C49A6">
        <w:rPr>
          <w:rFonts w:ascii="Arial" w:hAnsi="Arial" w:cs="Arial"/>
          <w:sz w:val="22"/>
          <w:szCs w:val="22"/>
          <w:lang w:val="en-NZ"/>
        </w:rPr>
        <w:t xml:space="preserve">We </w:t>
      </w:r>
      <w:r w:rsidR="00644E3C" w:rsidRPr="004C49A6">
        <w:rPr>
          <w:rFonts w:ascii="Arial" w:hAnsi="Arial" w:cs="Arial"/>
          <w:sz w:val="22"/>
          <w:szCs w:val="22"/>
          <w:lang w:val="en-NZ"/>
        </w:rPr>
        <w:t xml:space="preserve">have </w:t>
      </w:r>
      <w:r w:rsidR="004373E1" w:rsidRPr="004C49A6">
        <w:rPr>
          <w:rFonts w:ascii="Arial" w:hAnsi="Arial" w:cs="Arial"/>
          <w:sz w:val="22"/>
          <w:szCs w:val="22"/>
          <w:lang w:val="en-NZ"/>
        </w:rPr>
        <w:t xml:space="preserve">identified </w:t>
      </w:r>
      <w:r w:rsidR="00894ACB" w:rsidRPr="004C49A6">
        <w:rPr>
          <w:rFonts w:ascii="Arial" w:hAnsi="Arial" w:cs="Arial"/>
          <w:sz w:val="22"/>
          <w:szCs w:val="22"/>
          <w:lang w:val="en-NZ"/>
        </w:rPr>
        <w:t>three</w:t>
      </w:r>
      <w:r w:rsidRPr="004C49A6">
        <w:rPr>
          <w:rFonts w:ascii="Arial" w:hAnsi="Arial" w:cs="Arial"/>
          <w:sz w:val="22"/>
          <w:szCs w:val="22"/>
          <w:lang w:val="en-NZ"/>
        </w:rPr>
        <w:t xml:space="preserve"> options </w:t>
      </w:r>
      <w:r w:rsidR="0022404A">
        <w:rPr>
          <w:rFonts w:ascii="Arial" w:hAnsi="Arial" w:cs="Arial"/>
          <w:sz w:val="22"/>
          <w:szCs w:val="22"/>
          <w:lang w:val="en-NZ"/>
        </w:rPr>
        <w:t>that w</w:t>
      </w:r>
      <w:r w:rsidR="00335666" w:rsidRPr="004C49A6">
        <w:rPr>
          <w:rFonts w:ascii="Arial" w:hAnsi="Arial" w:cs="Arial"/>
          <w:sz w:val="22"/>
          <w:szCs w:val="22"/>
          <w:lang w:val="en-NZ"/>
        </w:rPr>
        <w:t>e’d like to get your feedback on</w:t>
      </w:r>
      <w:r w:rsidR="00311F11" w:rsidRPr="004C49A6">
        <w:rPr>
          <w:rFonts w:ascii="Arial" w:hAnsi="Arial" w:cs="Arial"/>
          <w:sz w:val="22"/>
          <w:szCs w:val="22"/>
          <w:lang w:val="en-NZ"/>
        </w:rPr>
        <w:t xml:space="preserve">. </w:t>
      </w:r>
      <w:r w:rsidR="00475D58" w:rsidRPr="004C49A6">
        <w:rPr>
          <w:rFonts w:ascii="Arial" w:hAnsi="Arial" w:cs="Arial"/>
          <w:sz w:val="22"/>
          <w:szCs w:val="22"/>
          <w:lang w:val="en-NZ"/>
        </w:rPr>
        <w:t xml:space="preserve"> The</w:t>
      </w:r>
      <w:r w:rsidR="0022404A">
        <w:rPr>
          <w:rFonts w:ascii="Arial" w:hAnsi="Arial" w:cs="Arial"/>
          <w:sz w:val="22"/>
          <w:szCs w:val="22"/>
          <w:lang w:val="en-NZ"/>
        </w:rPr>
        <w:t>se are</w:t>
      </w:r>
      <w:r w:rsidR="00475D58" w:rsidRPr="004C49A6">
        <w:rPr>
          <w:rFonts w:ascii="Arial" w:hAnsi="Arial" w:cs="Arial"/>
          <w:sz w:val="22"/>
          <w:szCs w:val="22"/>
          <w:lang w:val="en-NZ"/>
        </w:rPr>
        <w:t>:</w:t>
      </w:r>
    </w:p>
    <w:p w14:paraId="6E2C5E33" w14:textId="3726ABEF" w:rsidR="00475D58" w:rsidRPr="004C49A6" w:rsidRDefault="00475D58" w:rsidP="00CD713A">
      <w:pPr>
        <w:jc w:val="both"/>
        <w:rPr>
          <w:rFonts w:ascii="Arial" w:hAnsi="Arial" w:cs="Arial"/>
          <w:sz w:val="22"/>
          <w:szCs w:val="22"/>
          <w:lang w:val="en-NZ"/>
        </w:rPr>
      </w:pPr>
    </w:p>
    <w:p w14:paraId="515A395C" w14:textId="1F50BE06" w:rsidR="0090108D" w:rsidRPr="002A7D79" w:rsidRDefault="0090108D" w:rsidP="0090108D">
      <w:pPr>
        <w:pStyle w:val="ListParagraph"/>
        <w:numPr>
          <w:ilvl w:val="0"/>
          <w:numId w:val="9"/>
        </w:numPr>
        <w:jc w:val="both"/>
        <w:rPr>
          <w:rFonts w:ascii="Arial" w:hAnsi="Arial" w:cs="Arial"/>
          <w:bCs/>
          <w:sz w:val="22"/>
          <w:szCs w:val="22"/>
        </w:rPr>
      </w:pPr>
      <w:r w:rsidRPr="002A7D79">
        <w:rPr>
          <w:rFonts w:ascii="Arial" w:hAnsi="Arial" w:cs="Arial"/>
          <w:b/>
          <w:sz w:val="22"/>
          <w:szCs w:val="22"/>
        </w:rPr>
        <w:t xml:space="preserve">Option 1: </w:t>
      </w:r>
      <w:r w:rsidRPr="002A7D79">
        <w:rPr>
          <w:rFonts w:ascii="Arial" w:hAnsi="Arial" w:cs="Arial"/>
          <w:bCs/>
          <w:sz w:val="22"/>
          <w:szCs w:val="22"/>
        </w:rPr>
        <w:t xml:space="preserve">replace the existing NAG 5b with a duty in Regulations for all schools and </w:t>
      </w:r>
      <w:proofErr w:type="spellStart"/>
      <w:r w:rsidRPr="002A7D79">
        <w:rPr>
          <w:rFonts w:ascii="Arial" w:hAnsi="Arial" w:cs="Arial"/>
          <w:bCs/>
          <w:sz w:val="22"/>
          <w:szCs w:val="22"/>
        </w:rPr>
        <w:t>kura</w:t>
      </w:r>
      <w:proofErr w:type="spellEnd"/>
      <w:r w:rsidRPr="002A7D79">
        <w:rPr>
          <w:rFonts w:ascii="Arial" w:hAnsi="Arial" w:cs="Arial"/>
          <w:bCs/>
          <w:sz w:val="22"/>
          <w:szCs w:val="22"/>
        </w:rPr>
        <w:t xml:space="preserve"> to promote healthy food and nutrition, and a duty on all schools with students in years 1-8 to only supply healthy drinks to year 1-8 students. </w:t>
      </w:r>
    </w:p>
    <w:p w14:paraId="160A9EC5" w14:textId="77777777" w:rsidR="0022404A" w:rsidRPr="002A7D79" w:rsidRDefault="0022404A" w:rsidP="00005A5A">
      <w:pPr>
        <w:jc w:val="both"/>
        <w:rPr>
          <w:rFonts w:ascii="Arial" w:hAnsi="Arial" w:cs="Arial"/>
          <w:bCs/>
          <w:sz w:val="22"/>
          <w:szCs w:val="22"/>
        </w:rPr>
      </w:pPr>
    </w:p>
    <w:p w14:paraId="052B9437" w14:textId="7B0F1526" w:rsidR="00126205" w:rsidRPr="002A7D79" w:rsidRDefault="00E12712" w:rsidP="0022404A">
      <w:pPr>
        <w:pStyle w:val="ListParagraph"/>
        <w:numPr>
          <w:ilvl w:val="0"/>
          <w:numId w:val="9"/>
        </w:numPr>
        <w:jc w:val="both"/>
        <w:rPr>
          <w:rFonts w:ascii="Arial" w:hAnsi="Arial" w:cs="Arial"/>
          <w:bCs/>
          <w:sz w:val="22"/>
          <w:szCs w:val="22"/>
        </w:rPr>
      </w:pPr>
      <w:r w:rsidRPr="002A7D79">
        <w:rPr>
          <w:rFonts w:ascii="Arial" w:hAnsi="Arial" w:cs="Arial"/>
          <w:b/>
          <w:sz w:val="22"/>
          <w:szCs w:val="22"/>
        </w:rPr>
        <w:t xml:space="preserve">Option </w:t>
      </w:r>
      <w:r w:rsidR="00005A5A" w:rsidRPr="002A7D79">
        <w:rPr>
          <w:rFonts w:ascii="Arial" w:hAnsi="Arial" w:cs="Arial"/>
          <w:b/>
          <w:sz w:val="22"/>
          <w:szCs w:val="22"/>
        </w:rPr>
        <w:t>2</w:t>
      </w:r>
      <w:r w:rsidRPr="002A7D79">
        <w:rPr>
          <w:rFonts w:ascii="Arial" w:hAnsi="Arial" w:cs="Arial"/>
          <w:bCs/>
          <w:sz w:val="22"/>
          <w:szCs w:val="22"/>
        </w:rPr>
        <w:t xml:space="preserve">: replace the existing NAG 5b with a duty in Regulations and place an additional duty on all schools (primary and secondary) to only provide healthy drinks. </w:t>
      </w:r>
    </w:p>
    <w:p w14:paraId="1D312442" w14:textId="77777777" w:rsidR="00005A5A" w:rsidRPr="002A7D79" w:rsidRDefault="00005A5A" w:rsidP="00005A5A">
      <w:pPr>
        <w:pStyle w:val="ListParagraph"/>
        <w:rPr>
          <w:rFonts w:ascii="Arial" w:hAnsi="Arial" w:cs="Arial"/>
          <w:bCs/>
          <w:sz w:val="22"/>
          <w:szCs w:val="22"/>
        </w:rPr>
      </w:pPr>
    </w:p>
    <w:p w14:paraId="043C6D13" w14:textId="2534731C" w:rsidR="00005A5A" w:rsidRPr="002A7D79" w:rsidRDefault="00005A5A" w:rsidP="00005A5A">
      <w:pPr>
        <w:pStyle w:val="ListParagraph"/>
        <w:numPr>
          <w:ilvl w:val="0"/>
          <w:numId w:val="9"/>
        </w:numPr>
        <w:jc w:val="both"/>
        <w:rPr>
          <w:rFonts w:ascii="Arial" w:hAnsi="Arial" w:cs="Arial"/>
          <w:bCs/>
          <w:sz w:val="22"/>
          <w:szCs w:val="22"/>
        </w:rPr>
      </w:pPr>
      <w:r w:rsidRPr="002A7D79">
        <w:rPr>
          <w:rFonts w:ascii="Arial" w:hAnsi="Arial" w:cs="Arial"/>
          <w:b/>
          <w:sz w:val="22"/>
          <w:szCs w:val="22"/>
        </w:rPr>
        <w:t>Option 3</w:t>
      </w:r>
      <w:r w:rsidRPr="002A7D79">
        <w:rPr>
          <w:rFonts w:ascii="Arial" w:hAnsi="Arial" w:cs="Arial"/>
          <w:bCs/>
          <w:sz w:val="22"/>
          <w:szCs w:val="22"/>
        </w:rPr>
        <w:t>: replace the existing NAG 5b with a duty in Regulations to promote healthy food and nutrition with no additional duties on school boards regarding the provision of healthy drinks.</w:t>
      </w:r>
    </w:p>
    <w:p w14:paraId="445020BF" w14:textId="77777777" w:rsidR="0022404A" w:rsidRPr="002A7D79" w:rsidRDefault="0022404A" w:rsidP="0022404A">
      <w:pPr>
        <w:pStyle w:val="ListParagraph"/>
        <w:jc w:val="both"/>
        <w:rPr>
          <w:rFonts w:ascii="Arial" w:hAnsi="Arial" w:cs="Arial"/>
          <w:bCs/>
          <w:sz w:val="22"/>
          <w:szCs w:val="22"/>
        </w:rPr>
      </w:pPr>
    </w:p>
    <w:p w14:paraId="1C48D241" w14:textId="03B4CCB4" w:rsidR="00085E4A" w:rsidRPr="0022404A" w:rsidRDefault="00085E4A" w:rsidP="00CD713A">
      <w:pPr>
        <w:jc w:val="both"/>
        <w:rPr>
          <w:rFonts w:ascii="Arial" w:hAnsi="Arial" w:cs="Arial"/>
          <w:bCs/>
          <w:sz w:val="22"/>
          <w:szCs w:val="22"/>
          <w:lang w:val="en-NZ"/>
        </w:rPr>
      </w:pPr>
      <w:r w:rsidRPr="002A7D79">
        <w:rPr>
          <w:rFonts w:ascii="Arial" w:hAnsi="Arial" w:cs="Arial"/>
          <w:bCs/>
          <w:sz w:val="22"/>
          <w:szCs w:val="22"/>
          <w:lang w:val="en-NZ"/>
        </w:rPr>
        <w:t xml:space="preserve">Option 1 is our preferred option, </w:t>
      </w:r>
      <w:r w:rsidR="0017735E" w:rsidRPr="002A7D79">
        <w:rPr>
          <w:rFonts w:ascii="Arial" w:hAnsi="Arial" w:cs="Arial"/>
          <w:bCs/>
          <w:sz w:val="22"/>
          <w:szCs w:val="22"/>
          <w:lang w:val="en-NZ"/>
        </w:rPr>
        <w:t xml:space="preserve">and what we’re proposing to do, </w:t>
      </w:r>
      <w:r w:rsidRPr="002A7D79">
        <w:rPr>
          <w:rFonts w:ascii="Arial" w:hAnsi="Arial" w:cs="Arial"/>
          <w:bCs/>
          <w:sz w:val="22"/>
          <w:szCs w:val="22"/>
          <w:lang w:val="en-NZ"/>
        </w:rPr>
        <w:t xml:space="preserve">but we’re keen to get your </w:t>
      </w:r>
      <w:r w:rsidR="00005A5A" w:rsidRPr="002A7D79">
        <w:rPr>
          <w:rFonts w:ascii="Arial" w:hAnsi="Arial" w:cs="Arial"/>
          <w:bCs/>
          <w:sz w:val="22"/>
          <w:szCs w:val="22"/>
          <w:lang w:val="en-NZ"/>
        </w:rPr>
        <w:t xml:space="preserve">feedback </w:t>
      </w:r>
      <w:r w:rsidRPr="002A7D79">
        <w:rPr>
          <w:rFonts w:ascii="Arial" w:hAnsi="Arial" w:cs="Arial"/>
          <w:bCs/>
          <w:sz w:val="22"/>
          <w:szCs w:val="22"/>
          <w:lang w:val="en-NZ"/>
        </w:rPr>
        <w:t xml:space="preserve">on all </w:t>
      </w:r>
      <w:r w:rsidR="00E712E2" w:rsidRPr="002A7D79">
        <w:rPr>
          <w:rFonts w:ascii="Arial" w:hAnsi="Arial" w:cs="Arial"/>
          <w:bCs/>
          <w:sz w:val="22"/>
          <w:szCs w:val="22"/>
          <w:lang w:val="en-NZ"/>
        </w:rPr>
        <w:t>of them</w:t>
      </w:r>
      <w:r w:rsidRPr="002A7D79">
        <w:rPr>
          <w:rFonts w:ascii="Arial" w:hAnsi="Arial" w:cs="Arial"/>
          <w:bCs/>
          <w:sz w:val="22"/>
          <w:szCs w:val="22"/>
          <w:lang w:val="en-NZ"/>
        </w:rPr>
        <w:t>.</w:t>
      </w:r>
      <w:r>
        <w:rPr>
          <w:rFonts w:ascii="Arial" w:hAnsi="Arial" w:cs="Arial"/>
          <w:bCs/>
          <w:sz w:val="22"/>
          <w:szCs w:val="22"/>
          <w:lang w:val="en-NZ"/>
        </w:rPr>
        <w:t xml:space="preserve">  The</w:t>
      </w:r>
      <w:r w:rsidR="00E712E2">
        <w:rPr>
          <w:rFonts w:ascii="Arial" w:hAnsi="Arial" w:cs="Arial"/>
          <w:bCs/>
          <w:sz w:val="22"/>
          <w:szCs w:val="22"/>
          <w:lang w:val="en-NZ"/>
        </w:rPr>
        <w:t xml:space="preserve"> options are</w:t>
      </w:r>
      <w:r>
        <w:rPr>
          <w:rFonts w:ascii="Arial" w:hAnsi="Arial" w:cs="Arial"/>
          <w:bCs/>
          <w:sz w:val="22"/>
          <w:szCs w:val="22"/>
          <w:lang w:val="en-NZ"/>
        </w:rPr>
        <w:t xml:space="preserve"> explained in more detail on the following pages</w:t>
      </w:r>
      <w:r w:rsidR="00E712E2">
        <w:rPr>
          <w:rFonts w:ascii="Arial" w:hAnsi="Arial" w:cs="Arial"/>
          <w:bCs/>
          <w:sz w:val="22"/>
          <w:szCs w:val="22"/>
          <w:lang w:val="en-NZ"/>
        </w:rPr>
        <w:t>, along with specific questions.</w:t>
      </w:r>
    </w:p>
    <w:p w14:paraId="5F88CD23" w14:textId="1E329A06" w:rsidR="006307D4" w:rsidRDefault="006307D4" w:rsidP="00CD713A">
      <w:pPr>
        <w:jc w:val="both"/>
        <w:rPr>
          <w:rFonts w:ascii="Arial" w:hAnsi="Arial" w:cs="Arial"/>
          <w:sz w:val="22"/>
          <w:szCs w:val="22"/>
          <w:lang w:val="en-NZ"/>
        </w:rPr>
      </w:pPr>
    </w:p>
    <w:p w14:paraId="164B97A6" w14:textId="71E0F324" w:rsidR="006307D4" w:rsidRDefault="006307D4" w:rsidP="00870B1B">
      <w:pPr>
        <w:pBdr>
          <w:top w:val="single" w:sz="4" w:space="1" w:color="auto"/>
          <w:left w:val="single" w:sz="4" w:space="4" w:color="auto"/>
          <w:bottom w:val="single" w:sz="4" w:space="1" w:color="auto"/>
          <w:right w:val="single" w:sz="4" w:space="4" w:color="auto"/>
        </w:pBdr>
        <w:jc w:val="both"/>
        <w:rPr>
          <w:rFonts w:ascii="Arial" w:hAnsi="Arial" w:cs="Arial"/>
          <w:b/>
          <w:bCs/>
          <w:sz w:val="22"/>
          <w:szCs w:val="22"/>
          <w:lang w:val="en-NZ"/>
        </w:rPr>
      </w:pPr>
      <w:r w:rsidRPr="00870B1B">
        <w:rPr>
          <w:rFonts w:ascii="Arial" w:hAnsi="Arial" w:cs="Arial"/>
          <w:b/>
          <w:bCs/>
          <w:sz w:val="22"/>
          <w:szCs w:val="22"/>
          <w:lang w:val="en-NZ"/>
        </w:rPr>
        <w:t xml:space="preserve">Question 4: </w:t>
      </w:r>
      <w:r w:rsidR="00005A5A">
        <w:rPr>
          <w:rFonts w:ascii="Arial" w:hAnsi="Arial" w:cs="Arial"/>
          <w:b/>
          <w:bCs/>
          <w:sz w:val="22"/>
          <w:szCs w:val="22"/>
          <w:lang w:val="en-NZ"/>
        </w:rPr>
        <w:t>A</w:t>
      </w:r>
      <w:r w:rsidRPr="00870B1B">
        <w:rPr>
          <w:rFonts w:ascii="Arial" w:hAnsi="Arial" w:cs="Arial"/>
          <w:b/>
          <w:bCs/>
          <w:sz w:val="22"/>
          <w:szCs w:val="22"/>
          <w:lang w:val="en-NZ"/>
        </w:rPr>
        <w:t>re there any other options that you think should be considered?</w:t>
      </w:r>
    </w:p>
    <w:p w14:paraId="20597BA3" w14:textId="61CA4329" w:rsidR="005E404D" w:rsidRPr="00A27F19" w:rsidRDefault="005E404D" w:rsidP="00824577">
      <w:pPr>
        <w:spacing w:before="240" w:after="240"/>
        <w:rPr>
          <w:rFonts w:ascii="Arial" w:hAnsi="Arial" w:cs="Arial"/>
          <w:b/>
          <w:bCs/>
          <w:sz w:val="22"/>
          <w:szCs w:val="22"/>
          <w:u w:val="single"/>
          <w:lang w:val="en-NZ"/>
        </w:rPr>
      </w:pPr>
      <w:r>
        <w:rPr>
          <w:rFonts w:ascii="Arial" w:hAnsi="Arial" w:cs="Arial"/>
          <w:b/>
          <w:bCs/>
          <w:sz w:val="22"/>
          <w:szCs w:val="22"/>
          <w:u w:val="single"/>
          <w:lang w:val="en-NZ"/>
        </w:rPr>
        <w:t>Definition of ‘healthy drinks’</w:t>
      </w:r>
    </w:p>
    <w:p w14:paraId="6FC65710" w14:textId="71AB274A" w:rsidR="008A0AF5" w:rsidRDefault="0073246F" w:rsidP="00CD713A">
      <w:pPr>
        <w:jc w:val="both"/>
        <w:rPr>
          <w:rFonts w:ascii="Arial" w:hAnsi="Arial" w:cs="Arial"/>
          <w:sz w:val="22"/>
          <w:szCs w:val="22"/>
          <w:lang w:val="en-NZ"/>
        </w:rPr>
      </w:pPr>
      <w:r>
        <w:rPr>
          <w:rFonts w:ascii="Arial" w:hAnsi="Arial" w:cs="Arial"/>
          <w:sz w:val="22"/>
          <w:szCs w:val="22"/>
          <w:lang w:val="en-NZ"/>
        </w:rPr>
        <w:t xml:space="preserve">For </w:t>
      </w:r>
      <w:r w:rsidRPr="002A7D79">
        <w:rPr>
          <w:rFonts w:ascii="Arial" w:hAnsi="Arial" w:cs="Arial"/>
          <w:sz w:val="22"/>
          <w:szCs w:val="22"/>
          <w:lang w:val="en-NZ"/>
        </w:rPr>
        <w:t xml:space="preserve">options </w:t>
      </w:r>
      <w:r w:rsidR="00E712E2" w:rsidRPr="002A7D79">
        <w:rPr>
          <w:rFonts w:ascii="Arial" w:hAnsi="Arial" w:cs="Arial"/>
          <w:sz w:val="22"/>
          <w:szCs w:val="22"/>
          <w:lang w:val="en-NZ"/>
        </w:rPr>
        <w:t>1</w:t>
      </w:r>
      <w:r w:rsidRPr="002A7D79">
        <w:rPr>
          <w:rFonts w:ascii="Arial" w:hAnsi="Arial" w:cs="Arial"/>
          <w:sz w:val="22"/>
          <w:szCs w:val="22"/>
          <w:lang w:val="en-NZ"/>
        </w:rPr>
        <w:t xml:space="preserve"> and </w:t>
      </w:r>
      <w:r w:rsidR="00005A5A" w:rsidRPr="002A7D79">
        <w:rPr>
          <w:rFonts w:ascii="Arial" w:hAnsi="Arial" w:cs="Arial"/>
          <w:sz w:val="22"/>
          <w:szCs w:val="22"/>
          <w:lang w:val="en-NZ"/>
        </w:rPr>
        <w:t>2</w:t>
      </w:r>
      <w:r w:rsidRPr="002A7D79">
        <w:rPr>
          <w:rFonts w:ascii="Arial" w:hAnsi="Arial" w:cs="Arial"/>
          <w:sz w:val="22"/>
          <w:szCs w:val="22"/>
          <w:lang w:val="en-NZ"/>
        </w:rPr>
        <w:t>,</w:t>
      </w:r>
      <w:r>
        <w:rPr>
          <w:rFonts w:ascii="Arial" w:hAnsi="Arial" w:cs="Arial"/>
          <w:sz w:val="22"/>
          <w:szCs w:val="22"/>
          <w:lang w:val="en-NZ"/>
        </w:rPr>
        <w:t xml:space="preserve"> ‘healthy drinks’ </w:t>
      </w:r>
      <w:r w:rsidR="006D5AED">
        <w:rPr>
          <w:rFonts w:ascii="Arial" w:hAnsi="Arial" w:cs="Arial"/>
          <w:sz w:val="22"/>
          <w:szCs w:val="22"/>
          <w:lang w:val="en-NZ"/>
        </w:rPr>
        <w:t>are defined as</w:t>
      </w:r>
      <w:r w:rsidR="00353855">
        <w:rPr>
          <w:rFonts w:ascii="Arial" w:hAnsi="Arial" w:cs="Arial"/>
          <w:sz w:val="22"/>
          <w:szCs w:val="22"/>
          <w:lang w:val="en-NZ"/>
        </w:rPr>
        <w:t xml:space="preserve">: </w:t>
      </w:r>
    </w:p>
    <w:p w14:paraId="533D4282" w14:textId="77777777" w:rsidR="008A0AF5" w:rsidRDefault="008A0AF5" w:rsidP="00CD713A">
      <w:pPr>
        <w:jc w:val="both"/>
        <w:rPr>
          <w:rFonts w:ascii="Arial" w:hAnsi="Arial" w:cs="Arial"/>
          <w:sz w:val="22"/>
          <w:szCs w:val="22"/>
          <w:lang w:val="en-NZ"/>
        </w:rPr>
      </w:pPr>
    </w:p>
    <w:p w14:paraId="353C23E9" w14:textId="553E991F" w:rsidR="008A0AF5" w:rsidRPr="00870B1B" w:rsidRDefault="008A0AF5" w:rsidP="00870B1B">
      <w:pPr>
        <w:pStyle w:val="ListParagraph"/>
        <w:numPr>
          <w:ilvl w:val="0"/>
          <w:numId w:val="14"/>
        </w:numPr>
        <w:jc w:val="both"/>
        <w:rPr>
          <w:rFonts w:ascii="Arial" w:hAnsi="Arial" w:cs="Arial"/>
          <w:sz w:val="22"/>
          <w:szCs w:val="22"/>
          <w:lang w:val="en-NZ"/>
        </w:rPr>
      </w:pPr>
      <w:bookmarkStart w:id="1" w:name="_Hlk93481803"/>
      <w:r w:rsidRPr="00870B1B">
        <w:rPr>
          <w:rFonts w:ascii="Arial" w:hAnsi="Arial" w:cs="Arial"/>
          <w:sz w:val="22"/>
          <w:szCs w:val="22"/>
          <w:lang w:val="en-NZ"/>
        </w:rPr>
        <w:t xml:space="preserve">Plain, unflavoured </w:t>
      </w:r>
      <w:proofErr w:type="gramStart"/>
      <w:r w:rsidR="00353855" w:rsidRPr="00870B1B">
        <w:rPr>
          <w:rFonts w:ascii="Arial" w:hAnsi="Arial" w:cs="Arial"/>
          <w:sz w:val="22"/>
          <w:szCs w:val="22"/>
          <w:lang w:val="en-NZ"/>
        </w:rPr>
        <w:t>water</w:t>
      </w:r>
      <w:r w:rsidR="00824577">
        <w:rPr>
          <w:rFonts w:ascii="Arial" w:hAnsi="Arial" w:cs="Arial"/>
          <w:sz w:val="22"/>
          <w:szCs w:val="22"/>
          <w:lang w:val="en-NZ"/>
        </w:rPr>
        <w:t>;</w:t>
      </w:r>
      <w:proofErr w:type="gramEnd"/>
      <w:r w:rsidR="00353855" w:rsidRPr="00870B1B">
        <w:rPr>
          <w:rFonts w:ascii="Arial" w:hAnsi="Arial" w:cs="Arial"/>
          <w:sz w:val="22"/>
          <w:szCs w:val="22"/>
          <w:lang w:val="en-NZ"/>
        </w:rPr>
        <w:t xml:space="preserve"> </w:t>
      </w:r>
    </w:p>
    <w:p w14:paraId="2FBC3430" w14:textId="4DE43317" w:rsidR="008A0AF5" w:rsidRPr="00870B1B" w:rsidRDefault="008A0AF5" w:rsidP="00870B1B">
      <w:pPr>
        <w:pStyle w:val="ListParagraph"/>
        <w:numPr>
          <w:ilvl w:val="0"/>
          <w:numId w:val="14"/>
        </w:numPr>
        <w:jc w:val="both"/>
        <w:rPr>
          <w:rFonts w:ascii="Arial" w:hAnsi="Arial" w:cs="Arial"/>
          <w:sz w:val="22"/>
          <w:szCs w:val="22"/>
          <w:lang w:val="en-NZ"/>
        </w:rPr>
      </w:pPr>
      <w:r w:rsidRPr="00870B1B">
        <w:rPr>
          <w:rFonts w:ascii="Arial" w:hAnsi="Arial" w:cs="Arial"/>
          <w:sz w:val="22"/>
          <w:szCs w:val="22"/>
          <w:lang w:val="en-NZ"/>
        </w:rPr>
        <w:t xml:space="preserve">Reduced or low-fat </w:t>
      </w:r>
      <w:r w:rsidR="00353855" w:rsidRPr="00870B1B">
        <w:rPr>
          <w:rFonts w:ascii="Arial" w:hAnsi="Arial" w:cs="Arial"/>
          <w:sz w:val="22"/>
          <w:szCs w:val="22"/>
          <w:lang w:val="en-NZ"/>
        </w:rPr>
        <w:t>milk</w:t>
      </w:r>
      <w:r w:rsidR="00824577">
        <w:rPr>
          <w:rFonts w:ascii="Arial" w:hAnsi="Arial" w:cs="Arial"/>
          <w:sz w:val="22"/>
          <w:szCs w:val="22"/>
          <w:lang w:val="en-NZ"/>
        </w:rPr>
        <w:t>;</w:t>
      </w:r>
      <w:r w:rsidR="00353855" w:rsidRPr="00870B1B">
        <w:rPr>
          <w:rFonts w:ascii="Arial" w:hAnsi="Arial" w:cs="Arial"/>
          <w:sz w:val="22"/>
          <w:szCs w:val="22"/>
          <w:lang w:val="en-NZ"/>
        </w:rPr>
        <w:t xml:space="preserve"> and</w:t>
      </w:r>
    </w:p>
    <w:p w14:paraId="22F9231C" w14:textId="4688CD46" w:rsidR="007B6E8B" w:rsidRPr="004B25CE" w:rsidRDefault="008A0AF5" w:rsidP="00870B1B">
      <w:pPr>
        <w:pStyle w:val="ListParagraph"/>
        <w:numPr>
          <w:ilvl w:val="0"/>
          <w:numId w:val="14"/>
        </w:numPr>
        <w:jc w:val="both"/>
        <w:rPr>
          <w:rFonts w:ascii="Arial" w:hAnsi="Arial" w:cs="Arial"/>
          <w:sz w:val="22"/>
          <w:szCs w:val="22"/>
          <w:lang w:val="en-NZ"/>
        </w:rPr>
      </w:pPr>
      <w:r w:rsidRPr="00870B1B">
        <w:rPr>
          <w:rFonts w:ascii="Arial" w:hAnsi="Arial" w:cs="Arial"/>
          <w:sz w:val="22"/>
          <w:szCs w:val="22"/>
          <w:lang w:val="en-NZ"/>
        </w:rPr>
        <w:t xml:space="preserve">Unsweetened reduced or low-fat </w:t>
      </w:r>
      <w:proofErr w:type="gramStart"/>
      <w:r w:rsidRPr="00870B1B">
        <w:rPr>
          <w:rFonts w:ascii="Arial" w:hAnsi="Arial" w:cs="Arial"/>
          <w:sz w:val="22"/>
          <w:szCs w:val="22"/>
          <w:lang w:val="en-NZ"/>
        </w:rPr>
        <w:t>plant based</w:t>
      </w:r>
      <w:proofErr w:type="gramEnd"/>
      <w:r w:rsidRPr="00870B1B">
        <w:rPr>
          <w:rFonts w:ascii="Arial" w:hAnsi="Arial" w:cs="Arial"/>
          <w:sz w:val="22"/>
          <w:szCs w:val="22"/>
          <w:lang w:val="en-NZ"/>
        </w:rPr>
        <w:t xml:space="preserve"> milks (e.g. soy</w:t>
      </w:r>
      <w:r w:rsidR="007B6E8B" w:rsidRPr="00870B1B">
        <w:rPr>
          <w:rFonts w:ascii="Arial" w:hAnsi="Arial" w:cs="Arial"/>
          <w:sz w:val="22"/>
          <w:szCs w:val="22"/>
          <w:lang w:val="en-NZ"/>
        </w:rPr>
        <w:t>, rice, almond, oat) with added calcium and vitamin B1</w:t>
      </w:r>
      <w:r w:rsidR="00614B03">
        <w:rPr>
          <w:rFonts w:ascii="Arial" w:hAnsi="Arial" w:cs="Arial"/>
          <w:sz w:val="22"/>
          <w:szCs w:val="22"/>
          <w:lang w:val="en-NZ"/>
        </w:rPr>
        <w:t>2</w:t>
      </w:r>
      <w:r w:rsidR="006D5AED" w:rsidRPr="004B25CE">
        <w:rPr>
          <w:rFonts w:ascii="Arial" w:hAnsi="Arial" w:cs="Arial"/>
          <w:sz w:val="22"/>
          <w:szCs w:val="22"/>
          <w:lang w:val="en-NZ"/>
        </w:rPr>
        <w:t>.</w:t>
      </w:r>
      <w:r w:rsidR="00E70B2E" w:rsidRPr="004B25CE">
        <w:rPr>
          <w:rFonts w:ascii="Arial" w:hAnsi="Arial" w:cs="Arial"/>
          <w:sz w:val="22"/>
          <w:szCs w:val="22"/>
          <w:lang w:val="en-NZ"/>
        </w:rPr>
        <w:t xml:space="preserve">  </w:t>
      </w:r>
    </w:p>
    <w:p w14:paraId="78BC644B" w14:textId="77777777" w:rsidR="007B6E8B" w:rsidRDefault="007B6E8B" w:rsidP="00CD713A">
      <w:pPr>
        <w:jc w:val="both"/>
        <w:rPr>
          <w:rFonts w:ascii="Arial" w:hAnsi="Arial" w:cs="Arial"/>
          <w:sz w:val="22"/>
          <w:szCs w:val="22"/>
          <w:lang w:val="en-NZ"/>
        </w:rPr>
      </w:pPr>
    </w:p>
    <w:p w14:paraId="64B2D15F" w14:textId="4AC4BE11" w:rsidR="0073246F" w:rsidRDefault="00E70B2E" w:rsidP="00CD713A">
      <w:pPr>
        <w:jc w:val="both"/>
        <w:rPr>
          <w:rFonts w:ascii="Arial" w:hAnsi="Arial" w:cs="Arial"/>
          <w:sz w:val="22"/>
          <w:szCs w:val="22"/>
          <w:lang w:val="en-NZ"/>
        </w:rPr>
      </w:pPr>
      <w:r>
        <w:rPr>
          <w:rFonts w:ascii="Arial" w:hAnsi="Arial" w:cs="Arial"/>
          <w:sz w:val="22"/>
          <w:szCs w:val="22"/>
          <w:lang w:val="en-NZ"/>
        </w:rPr>
        <w:t xml:space="preserve">This is consistent with the </w:t>
      </w:r>
      <w:r w:rsidR="0041003F">
        <w:rPr>
          <w:rFonts w:ascii="Arial" w:hAnsi="Arial" w:cs="Arial"/>
          <w:sz w:val="22"/>
          <w:szCs w:val="22"/>
          <w:lang w:val="en-NZ"/>
        </w:rPr>
        <w:t xml:space="preserve">Ministry of Health’s existing guidance on healthy drinking in schools, and the </w:t>
      </w:r>
      <w:r w:rsidR="00F23F5D">
        <w:rPr>
          <w:rFonts w:ascii="Arial" w:hAnsi="Arial" w:cs="Arial"/>
          <w:sz w:val="22"/>
          <w:szCs w:val="22"/>
          <w:lang w:val="en-NZ"/>
        </w:rPr>
        <w:t xml:space="preserve">guidelines for the </w:t>
      </w:r>
      <w:r w:rsidR="0041003F">
        <w:rPr>
          <w:rFonts w:ascii="Arial" w:hAnsi="Arial" w:cs="Arial"/>
          <w:sz w:val="22"/>
          <w:szCs w:val="22"/>
          <w:lang w:val="en-NZ"/>
        </w:rPr>
        <w:t xml:space="preserve">Ka Ora Ka </w:t>
      </w:r>
      <w:proofErr w:type="spellStart"/>
      <w:r w:rsidR="0041003F">
        <w:rPr>
          <w:rFonts w:ascii="Arial" w:hAnsi="Arial" w:cs="Arial"/>
          <w:sz w:val="22"/>
          <w:szCs w:val="22"/>
          <w:lang w:val="en-NZ"/>
        </w:rPr>
        <w:t>Ako</w:t>
      </w:r>
      <w:proofErr w:type="spellEnd"/>
      <w:r w:rsidR="0041003F">
        <w:rPr>
          <w:rFonts w:ascii="Arial" w:hAnsi="Arial" w:cs="Arial"/>
          <w:sz w:val="22"/>
          <w:szCs w:val="22"/>
          <w:lang w:val="en-NZ"/>
        </w:rPr>
        <w:t xml:space="preserve"> free lunches programme.</w:t>
      </w:r>
    </w:p>
    <w:bookmarkEnd w:id="1"/>
    <w:p w14:paraId="665097F5" w14:textId="26DBE05B" w:rsidR="009D6F9D" w:rsidRDefault="009D6F9D" w:rsidP="00CD713A">
      <w:pPr>
        <w:jc w:val="both"/>
        <w:rPr>
          <w:rFonts w:ascii="Arial" w:hAnsi="Arial" w:cs="Arial"/>
          <w:sz w:val="22"/>
          <w:szCs w:val="22"/>
          <w:lang w:val="en-NZ"/>
        </w:rPr>
      </w:pPr>
    </w:p>
    <w:p w14:paraId="5C3AD507" w14:textId="71C265AB" w:rsidR="006D5AED" w:rsidRPr="00F23F5D" w:rsidRDefault="006D5AED" w:rsidP="00E04966">
      <w:pPr>
        <w:pBdr>
          <w:top w:val="single" w:sz="4" w:space="1" w:color="auto"/>
          <w:left w:val="single" w:sz="4" w:space="4" w:color="auto"/>
          <w:bottom w:val="single" w:sz="4" w:space="1" w:color="auto"/>
          <w:right w:val="single" w:sz="4" w:space="0" w:color="auto"/>
          <w:bar w:val="single" w:sz="4" w:color="auto"/>
        </w:pBdr>
        <w:jc w:val="both"/>
        <w:rPr>
          <w:rFonts w:ascii="Arial" w:hAnsi="Arial" w:cs="Arial"/>
          <w:b/>
          <w:bCs/>
          <w:sz w:val="22"/>
          <w:szCs w:val="22"/>
          <w:lang w:val="en-NZ"/>
        </w:rPr>
      </w:pPr>
      <w:r w:rsidRPr="00F23F5D">
        <w:rPr>
          <w:rFonts w:ascii="Arial" w:hAnsi="Arial" w:cs="Arial"/>
          <w:b/>
          <w:bCs/>
          <w:sz w:val="22"/>
          <w:szCs w:val="22"/>
          <w:lang w:val="en-NZ"/>
        </w:rPr>
        <w:t xml:space="preserve">Question </w:t>
      </w:r>
      <w:r w:rsidR="006307D4">
        <w:rPr>
          <w:rFonts w:ascii="Arial" w:hAnsi="Arial" w:cs="Arial"/>
          <w:b/>
          <w:bCs/>
          <w:sz w:val="22"/>
          <w:szCs w:val="22"/>
          <w:lang w:val="en-NZ"/>
        </w:rPr>
        <w:t>5</w:t>
      </w:r>
      <w:r w:rsidRPr="00F23F5D">
        <w:rPr>
          <w:rFonts w:ascii="Arial" w:hAnsi="Arial" w:cs="Arial"/>
          <w:b/>
          <w:bCs/>
          <w:sz w:val="22"/>
          <w:szCs w:val="22"/>
          <w:lang w:val="en-NZ"/>
        </w:rPr>
        <w:t>:</w:t>
      </w:r>
      <w:r w:rsidR="00077D3E" w:rsidRPr="00F23F5D">
        <w:rPr>
          <w:rFonts w:ascii="Arial" w:hAnsi="Arial" w:cs="Arial"/>
          <w:b/>
          <w:bCs/>
          <w:sz w:val="22"/>
          <w:szCs w:val="22"/>
          <w:lang w:val="en-NZ"/>
        </w:rPr>
        <w:t xml:space="preserve"> </w:t>
      </w:r>
      <w:r w:rsidR="0090108D">
        <w:rPr>
          <w:rFonts w:ascii="Arial" w:hAnsi="Arial" w:cs="Arial"/>
          <w:b/>
          <w:bCs/>
          <w:sz w:val="22"/>
          <w:szCs w:val="22"/>
          <w:lang w:val="en-NZ"/>
        </w:rPr>
        <w:t xml:space="preserve"> </w:t>
      </w:r>
      <w:r w:rsidR="00E04966">
        <w:rPr>
          <w:rFonts w:ascii="Arial" w:hAnsi="Arial" w:cs="Arial"/>
          <w:b/>
          <w:bCs/>
          <w:sz w:val="22"/>
          <w:szCs w:val="22"/>
          <w:lang w:val="en-NZ"/>
        </w:rPr>
        <w:t>D</w:t>
      </w:r>
      <w:r w:rsidR="00E70B2E" w:rsidRPr="00F23F5D">
        <w:rPr>
          <w:rFonts w:ascii="Arial" w:hAnsi="Arial" w:cs="Arial"/>
          <w:b/>
          <w:bCs/>
          <w:sz w:val="22"/>
          <w:szCs w:val="22"/>
          <w:lang w:val="en-NZ"/>
        </w:rPr>
        <w:t>o you agree with this definition</w:t>
      </w:r>
      <w:r w:rsidRPr="00F23F5D">
        <w:rPr>
          <w:rFonts w:ascii="Arial" w:hAnsi="Arial" w:cs="Arial"/>
          <w:b/>
          <w:bCs/>
          <w:sz w:val="22"/>
          <w:szCs w:val="22"/>
          <w:lang w:val="en-NZ"/>
        </w:rPr>
        <w:t xml:space="preserve"> </w:t>
      </w:r>
      <w:r w:rsidR="00F23F5D">
        <w:rPr>
          <w:rFonts w:ascii="Arial" w:hAnsi="Arial" w:cs="Arial"/>
          <w:b/>
          <w:bCs/>
          <w:sz w:val="22"/>
          <w:szCs w:val="22"/>
          <w:lang w:val="en-NZ"/>
        </w:rPr>
        <w:t>of healthy drinks?  Are there any other drinks you think should be allowed</w:t>
      </w:r>
      <w:r w:rsidR="00FE0D09">
        <w:rPr>
          <w:rFonts w:ascii="Arial" w:hAnsi="Arial" w:cs="Arial"/>
          <w:b/>
          <w:bCs/>
          <w:sz w:val="22"/>
          <w:szCs w:val="22"/>
          <w:lang w:val="en-NZ"/>
        </w:rPr>
        <w:t>, or any included in this definition that shouldn’t</w:t>
      </w:r>
      <w:r w:rsidR="00644E3C">
        <w:rPr>
          <w:rFonts w:ascii="Arial" w:hAnsi="Arial" w:cs="Arial"/>
          <w:b/>
          <w:bCs/>
          <w:sz w:val="22"/>
          <w:szCs w:val="22"/>
          <w:lang w:val="en-NZ"/>
        </w:rPr>
        <w:t xml:space="preserve"> be</w:t>
      </w:r>
      <w:r w:rsidR="00FE0D09">
        <w:rPr>
          <w:rFonts w:ascii="Arial" w:hAnsi="Arial" w:cs="Arial"/>
          <w:b/>
          <w:bCs/>
          <w:sz w:val="22"/>
          <w:szCs w:val="22"/>
          <w:lang w:val="en-NZ"/>
        </w:rPr>
        <w:t>?</w:t>
      </w:r>
      <w:r w:rsidR="006307D4">
        <w:rPr>
          <w:rFonts w:ascii="Arial" w:hAnsi="Arial" w:cs="Arial"/>
          <w:b/>
          <w:bCs/>
          <w:sz w:val="22"/>
          <w:szCs w:val="22"/>
          <w:lang w:val="en-NZ"/>
        </w:rPr>
        <w:t xml:space="preserve">  If so, what are your reasons for including or excluding these drinks</w:t>
      </w:r>
      <w:r w:rsidR="0039492B">
        <w:rPr>
          <w:rFonts w:ascii="Arial" w:hAnsi="Arial" w:cs="Arial"/>
          <w:b/>
          <w:bCs/>
          <w:sz w:val="22"/>
          <w:szCs w:val="22"/>
          <w:lang w:val="en-NZ"/>
        </w:rPr>
        <w:t>?</w:t>
      </w:r>
    </w:p>
    <w:p w14:paraId="4C51313E" w14:textId="77777777" w:rsidR="008B14E9" w:rsidRDefault="008B14E9" w:rsidP="00355FE5">
      <w:pPr>
        <w:jc w:val="both"/>
        <w:rPr>
          <w:rFonts w:ascii="Arial" w:hAnsi="Arial" w:cs="Arial"/>
          <w:i/>
          <w:iCs/>
          <w:sz w:val="22"/>
          <w:szCs w:val="22"/>
          <w:lang w:val="en-NZ"/>
        </w:rPr>
      </w:pPr>
    </w:p>
    <w:p w14:paraId="28366547" w14:textId="52C0FE6E" w:rsidR="008B14E9" w:rsidRPr="00A65CFF" w:rsidRDefault="00126205" w:rsidP="00A65CFF">
      <w:pPr>
        <w:spacing w:after="160" w:line="259" w:lineRule="auto"/>
        <w:rPr>
          <w:rFonts w:ascii="Arial" w:hAnsi="Arial" w:cs="Arial"/>
          <w:b/>
          <w:bCs/>
          <w:sz w:val="22"/>
          <w:szCs w:val="22"/>
          <w:u w:val="single"/>
          <w:lang w:val="en-NZ"/>
        </w:rPr>
      </w:pPr>
      <w:r w:rsidRPr="00A65CFF">
        <w:rPr>
          <w:rFonts w:ascii="Arial" w:hAnsi="Arial" w:cs="Arial"/>
          <w:b/>
          <w:bCs/>
          <w:sz w:val="22"/>
          <w:szCs w:val="22"/>
          <w:u w:val="single"/>
          <w:lang w:val="en-NZ"/>
        </w:rPr>
        <w:t>Why not regulate healthy food?</w:t>
      </w:r>
    </w:p>
    <w:p w14:paraId="34079844" w14:textId="18FE3929" w:rsidR="00126205" w:rsidRDefault="00126205" w:rsidP="00126205">
      <w:pPr>
        <w:jc w:val="both"/>
        <w:rPr>
          <w:rFonts w:ascii="Arial" w:hAnsi="Arial" w:cs="Arial"/>
          <w:sz w:val="22"/>
          <w:szCs w:val="22"/>
          <w:lang w:val="en-NZ"/>
        </w:rPr>
      </w:pPr>
      <w:r w:rsidRPr="000A5F3D">
        <w:rPr>
          <w:rFonts w:ascii="Arial" w:hAnsi="Arial" w:cs="Arial"/>
          <w:sz w:val="22"/>
          <w:szCs w:val="22"/>
          <w:lang w:val="en-NZ"/>
        </w:rPr>
        <w:t xml:space="preserve">Regulation of school-level provision of healthy food and drink is common practice in other OECD countries, </w:t>
      </w:r>
      <w:r>
        <w:rPr>
          <w:rFonts w:ascii="Arial" w:hAnsi="Arial" w:cs="Arial"/>
          <w:sz w:val="22"/>
          <w:szCs w:val="22"/>
          <w:lang w:val="en-NZ"/>
        </w:rPr>
        <w:t>with some going as far as specifying percentages of micronutrients (such as zinc and iron) that should be provided</w:t>
      </w:r>
      <w:r w:rsidRPr="000A5F3D">
        <w:rPr>
          <w:rFonts w:ascii="Arial" w:hAnsi="Arial" w:cs="Arial"/>
          <w:sz w:val="22"/>
          <w:szCs w:val="22"/>
          <w:lang w:val="en-NZ"/>
        </w:rPr>
        <w:t>.</w:t>
      </w:r>
      <w:r>
        <w:rPr>
          <w:rFonts w:ascii="Arial" w:hAnsi="Arial" w:cs="Arial"/>
          <w:sz w:val="22"/>
          <w:szCs w:val="22"/>
          <w:lang w:val="en-NZ"/>
        </w:rPr>
        <w:t xml:space="preserve">  However, r</w:t>
      </w:r>
      <w:r w:rsidRPr="001062DE">
        <w:rPr>
          <w:rFonts w:ascii="Arial" w:hAnsi="Arial" w:cs="Arial"/>
          <w:sz w:val="22"/>
          <w:szCs w:val="22"/>
          <w:lang w:val="en-NZ"/>
        </w:rPr>
        <w:t xml:space="preserve">egulating food standards and/or nutritional requirements for </w:t>
      </w:r>
      <w:r>
        <w:rPr>
          <w:rFonts w:ascii="Arial" w:hAnsi="Arial" w:cs="Arial"/>
          <w:sz w:val="22"/>
          <w:szCs w:val="22"/>
          <w:lang w:val="en-NZ"/>
        </w:rPr>
        <w:t xml:space="preserve">the </w:t>
      </w:r>
      <w:r w:rsidRPr="001062DE">
        <w:rPr>
          <w:rFonts w:ascii="Arial" w:hAnsi="Arial" w:cs="Arial"/>
          <w:sz w:val="22"/>
          <w:szCs w:val="22"/>
          <w:lang w:val="en-NZ"/>
        </w:rPr>
        <w:t xml:space="preserve">food </w:t>
      </w:r>
      <w:r>
        <w:rPr>
          <w:rFonts w:ascii="Arial" w:hAnsi="Arial" w:cs="Arial"/>
          <w:sz w:val="22"/>
          <w:szCs w:val="22"/>
          <w:lang w:val="en-NZ"/>
        </w:rPr>
        <w:t xml:space="preserve">provided in schools </w:t>
      </w:r>
      <w:r w:rsidRPr="001062DE">
        <w:rPr>
          <w:rFonts w:ascii="Arial" w:hAnsi="Arial" w:cs="Arial"/>
          <w:sz w:val="22"/>
          <w:szCs w:val="22"/>
          <w:lang w:val="en-NZ"/>
        </w:rPr>
        <w:t xml:space="preserve">would </w:t>
      </w:r>
      <w:r>
        <w:rPr>
          <w:rFonts w:ascii="Arial" w:hAnsi="Arial" w:cs="Arial"/>
          <w:sz w:val="22"/>
          <w:szCs w:val="22"/>
          <w:lang w:val="en-NZ"/>
        </w:rPr>
        <w:t>not be possible to roll out nationally before 1 January 2023</w:t>
      </w:r>
      <w:r w:rsidRPr="001062DE">
        <w:rPr>
          <w:rFonts w:ascii="Arial" w:hAnsi="Arial" w:cs="Arial"/>
          <w:sz w:val="22"/>
          <w:szCs w:val="22"/>
          <w:lang w:val="en-NZ"/>
        </w:rPr>
        <w:t xml:space="preserve">.  </w:t>
      </w:r>
    </w:p>
    <w:p w14:paraId="226928FE" w14:textId="77777777" w:rsidR="00126205" w:rsidRDefault="00126205" w:rsidP="00126205">
      <w:pPr>
        <w:jc w:val="both"/>
        <w:rPr>
          <w:rFonts w:ascii="Arial" w:hAnsi="Arial" w:cs="Arial"/>
          <w:sz w:val="22"/>
          <w:szCs w:val="22"/>
          <w:lang w:val="en-NZ"/>
        </w:rPr>
      </w:pPr>
    </w:p>
    <w:p w14:paraId="73456C7C" w14:textId="1906C0FF" w:rsidR="00CF6E8C" w:rsidRDefault="00166A6B" w:rsidP="00126205">
      <w:pPr>
        <w:jc w:val="both"/>
        <w:rPr>
          <w:rFonts w:ascii="Arial" w:hAnsi="Arial" w:cs="Arial"/>
          <w:sz w:val="22"/>
          <w:szCs w:val="22"/>
          <w:lang w:val="en-NZ"/>
        </w:rPr>
      </w:pPr>
      <w:r>
        <w:rPr>
          <w:rFonts w:ascii="Arial" w:hAnsi="Arial" w:cs="Arial"/>
          <w:sz w:val="22"/>
          <w:szCs w:val="22"/>
          <w:lang w:val="en-NZ"/>
        </w:rPr>
        <w:t>In the first instance</w:t>
      </w:r>
      <w:r w:rsidR="00982240">
        <w:rPr>
          <w:rFonts w:ascii="Arial" w:hAnsi="Arial" w:cs="Arial"/>
          <w:sz w:val="22"/>
          <w:szCs w:val="22"/>
          <w:lang w:val="en-NZ"/>
        </w:rPr>
        <w:t>, r</w:t>
      </w:r>
      <w:r w:rsidR="00126205" w:rsidRPr="001062DE">
        <w:rPr>
          <w:rFonts w:ascii="Arial" w:hAnsi="Arial" w:cs="Arial"/>
          <w:sz w:val="22"/>
          <w:szCs w:val="22"/>
          <w:lang w:val="en-NZ"/>
        </w:rPr>
        <w:t xml:space="preserve">egulating the provision of healthy drinks </w:t>
      </w:r>
      <w:r w:rsidR="00982240">
        <w:rPr>
          <w:rFonts w:ascii="Arial" w:hAnsi="Arial" w:cs="Arial"/>
          <w:sz w:val="22"/>
          <w:szCs w:val="22"/>
          <w:lang w:val="en-NZ"/>
        </w:rPr>
        <w:t>is</w:t>
      </w:r>
      <w:r w:rsidR="00126205" w:rsidRPr="001062DE">
        <w:rPr>
          <w:rFonts w:ascii="Arial" w:hAnsi="Arial" w:cs="Arial"/>
          <w:sz w:val="22"/>
          <w:szCs w:val="22"/>
          <w:lang w:val="en-NZ"/>
        </w:rPr>
        <w:t xml:space="preserve"> simpler to implement </w:t>
      </w:r>
      <w:r w:rsidR="00982240">
        <w:rPr>
          <w:rFonts w:ascii="Arial" w:hAnsi="Arial" w:cs="Arial"/>
          <w:sz w:val="22"/>
          <w:szCs w:val="22"/>
          <w:lang w:val="en-NZ"/>
        </w:rPr>
        <w:t xml:space="preserve">and </w:t>
      </w:r>
      <w:r>
        <w:rPr>
          <w:rFonts w:ascii="Arial" w:hAnsi="Arial" w:cs="Arial"/>
          <w:sz w:val="22"/>
          <w:szCs w:val="22"/>
          <w:lang w:val="en-NZ"/>
        </w:rPr>
        <w:t>make</w:t>
      </w:r>
      <w:r w:rsidR="000E4C2B">
        <w:rPr>
          <w:rFonts w:ascii="Arial" w:hAnsi="Arial" w:cs="Arial"/>
          <w:sz w:val="22"/>
          <w:szCs w:val="22"/>
          <w:lang w:val="en-NZ"/>
        </w:rPr>
        <w:t>s</w:t>
      </w:r>
      <w:r>
        <w:rPr>
          <w:rFonts w:ascii="Arial" w:hAnsi="Arial" w:cs="Arial"/>
          <w:sz w:val="22"/>
          <w:szCs w:val="22"/>
          <w:lang w:val="en-NZ"/>
        </w:rPr>
        <w:t xml:space="preserve"> a difference </w:t>
      </w:r>
      <w:r w:rsidR="00126205" w:rsidRPr="001062DE">
        <w:rPr>
          <w:rFonts w:ascii="Arial" w:hAnsi="Arial" w:cs="Arial"/>
          <w:sz w:val="22"/>
          <w:szCs w:val="22"/>
          <w:lang w:val="en-NZ"/>
        </w:rPr>
        <w:t>to schools and students.</w:t>
      </w:r>
      <w:r w:rsidR="00126205">
        <w:rPr>
          <w:rFonts w:ascii="Arial" w:hAnsi="Arial" w:cs="Arial"/>
          <w:sz w:val="22"/>
          <w:szCs w:val="22"/>
          <w:lang w:val="en-NZ"/>
        </w:rPr>
        <w:t xml:space="preserve">  This is because water is the healthiest drink </w:t>
      </w:r>
      <w:r>
        <w:rPr>
          <w:rFonts w:ascii="Arial" w:hAnsi="Arial" w:cs="Arial"/>
          <w:sz w:val="22"/>
          <w:szCs w:val="22"/>
          <w:lang w:val="en-NZ"/>
        </w:rPr>
        <w:t>humans</w:t>
      </w:r>
      <w:r w:rsidR="00126205">
        <w:rPr>
          <w:rFonts w:ascii="Arial" w:hAnsi="Arial" w:cs="Arial"/>
          <w:sz w:val="22"/>
          <w:szCs w:val="22"/>
          <w:lang w:val="en-NZ"/>
        </w:rPr>
        <w:t xml:space="preserve"> can consume</w:t>
      </w:r>
      <w:r>
        <w:rPr>
          <w:rFonts w:ascii="Arial" w:hAnsi="Arial" w:cs="Arial"/>
          <w:sz w:val="22"/>
          <w:szCs w:val="22"/>
          <w:lang w:val="en-NZ"/>
        </w:rPr>
        <w:t>. N</w:t>
      </w:r>
      <w:r w:rsidR="001F3434">
        <w:rPr>
          <w:rFonts w:ascii="Arial" w:hAnsi="Arial" w:cs="Arial"/>
          <w:sz w:val="22"/>
          <w:szCs w:val="22"/>
          <w:lang w:val="en-NZ"/>
        </w:rPr>
        <w:t xml:space="preserve">o </w:t>
      </w:r>
      <w:r w:rsidR="00126205">
        <w:rPr>
          <w:rFonts w:ascii="Arial" w:hAnsi="Arial" w:cs="Arial"/>
          <w:sz w:val="22"/>
          <w:szCs w:val="22"/>
          <w:lang w:val="en-NZ"/>
        </w:rPr>
        <w:t>other drinks are</w:t>
      </w:r>
      <w:r w:rsidR="001F3434">
        <w:rPr>
          <w:rFonts w:ascii="Arial" w:hAnsi="Arial" w:cs="Arial"/>
          <w:sz w:val="22"/>
          <w:szCs w:val="22"/>
          <w:lang w:val="en-NZ"/>
        </w:rPr>
        <w:t xml:space="preserve"> as</w:t>
      </w:r>
      <w:r>
        <w:rPr>
          <w:rFonts w:ascii="Arial" w:hAnsi="Arial" w:cs="Arial"/>
          <w:sz w:val="22"/>
          <w:szCs w:val="22"/>
          <w:lang w:val="en-NZ"/>
        </w:rPr>
        <w:t xml:space="preserve"> good</w:t>
      </w:r>
      <w:r w:rsidR="001F3434">
        <w:rPr>
          <w:rFonts w:ascii="Arial" w:hAnsi="Arial" w:cs="Arial"/>
          <w:sz w:val="22"/>
          <w:szCs w:val="22"/>
          <w:lang w:val="en-NZ"/>
        </w:rPr>
        <w:t xml:space="preserve"> at hydrating </w:t>
      </w:r>
      <w:r>
        <w:rPr>
          <w:rFonts w:ascii="Arial" w:hAnsi="Arial" w:cs="Arial"/>
          <w:sz w:val="22"/>
          <w:szCs w:val="22"/>
          <w:lang w:val="en-NZ"/>
        </w:rPr>
        <w:t>your</w:t>
      </w:r>
      <w:r w:rsidR="001F3434">
        <w:rPr>
          <w:rFonts w:ascii="Arial" w:hAnsi="Arial" w:cs="Arial"/>
          <w:sz w:val="22"/>
          <w:szCs w:val="22"/>
          <w:lang w:val="en-NZ"/>
        </w:rPr>
        <w:t xml:space="preserve"> body</w:t>
      </w:r>
      <w:r w:rsidR="00DC770B">
        <w:rPr>
          <w:rFonts w:ascii="Arial" w:hAnsi="Arial" w:cs="Arial"/>
          <w:sz w:val="22"/>
          <w:szCs w:val="22"/>
          <w:lang w:val="en-NZ"/>
        </w:rPr>
        <w:t xml:space="preserve"> while also being good for </w:t>
      </w:r>
      <w:r>
        <w:rPr>
          <w:rFonts w:ascii="Arial" w:hAnsi="Arial" w:cs="Arial"/>
          <w:sz w:val="22"/>
          <w:szCs w:val="22"/>
          <w:lang w:val="en-NZ"/>
        </w:rPr>
        <w:t xml:space="preserve">your </w:t>
      </w:r>
      <w:r w:rsidR="00DC770B">
        <w:rPr>
          <w:rFonts w:ascii="Arial" w:hAnsi="Arial" w:cs="Arial"/>
          <w:sz w:val="22"/>
          <w:szCs w:val="22"/>
          <w:lang w:val="en-NZ"/>
        </w:rPr>
        <w:t>oral health</w:t>
      </w:r>
      <w:r w:rsidR="00126205">
        <w:rPr>
          <w:rFonts w:ascii="Arial" w:hAnsi="Arial" w:cs="Arial"/>
          <w:sz w:val="22"/>
          <w:szCs w:val="22"/>
          <w:lang w:val="en-NZ"/>
        </w:rPr>
        <w:t xml:space="preserve">. </w:t>
      </w:r>
    </w:p>
    <w:p w14:paraId="7C5B7106" w14:textId="77777777" w:rsidR="00CF6E8C" w:rsidRDefault="00CF6E8C" w:rsidP="00126205">
      <w:pPr>
        <w:jc w:val="both"/>
        <w:rPr>
          <w:rFonts w:ascii="Arial" w:hAnsi="Arial" w:cs="Arial"/>
          <w:sz w:val="22"/>
          <w:szCs w:val="22"/>
          <w:lang w:val="en-NZ"/>
        </w:rPr>
      </w:pPr>
    </w:p>
    <w:p w14:paraId="4E4EF1E8" w14:textId="1AA22316" w:rsidR="00A65CFF" w:rsidRDefault="00126205" w:rsidP="00E712E2">
      <w:pPr>
        <w:jc w:val="both"/>
        <w:rPr>
          <w:rFonts w:ascii="Arial" w:hAnsi="Arial" w:cs="Arial"/>
          <w:b/>
          <w:bCs/>
          <w:sz w:val="22"/>
          <w:szCs w:val="22"/>
          <w:u w:val="single"/>
          <w:lang w:val="en-NZ"/>
        </w:rPr>
      </w:pPr>
      <w:r>
        <w:rPr>
          <w:rFonts w:ascii="Arial" w:hAnsi="Arial" w:cs="Arial"/>
          <w:sz w:val="22"/>
          <w:szCs w:val="22"/>
          <w:lang w:val="en-NZ"/>
        </w:rPr>
        <w:t>The same cannot be said for food.  Fruit is good for you, but only eating fruit is not.  A healthy diet requires a balance of different food types and getting this right in Regulations, while accounting for specialist diets and allergies, take</w:t>
      </w:r>
      <w:r w:rsidR="004A572E">
        <w:rPr>
          <w:rFonts w:ascii="Arial" w:hAnsi="Arial" w:cs="Arial"/>
          <w:sz w:val="22"/>
          <w:szCs w:val="22"/>
          <w:lang w:val="en-NZ"/>
        </w:rPr>
        <w:t>s</w:t>
      </w:r>
      <w:r>
        <w:rPr>
          <w:rFonts w:ascii="Arial" w:hAnsi="Arial" w:cs="Arial"/>
          <w:sz w:val="22"/>
          <w:szCs w:val="22"/>
          <w:lang w:val="en-NZ"/>
        </w:rPr>
        <w:t xml:space="preserve"> time.</w:t>
      </w:r>
      <w:r w:rsidR="00E712E2">
        <w:rPr>
          <w:rFonts w:ascii="Arial" w:hAnsi="Arial" w:cs="Arial"/>
          <w:sz w:val="22"/>
          <w:szCs w:val="22"/>
          <w:lang w:val="en-NZ"/>
        </w:rPr>
        <w:t xml:space="preserve">  </w:t>
      </w:r>
      <w:r>
        <w:rPr>
          <w:rFonts w:ascii="Arial" w:hAnsi="Arial" w:cs="Arial"/>
          <w:sz w:val="22"/>
          <w:szCs w:val="22"/>
          <w:lang w:val="en-NZ"/>
        </w:rPr>
        <w:t>For this reason, we are not proposing healthy food regulation</w:t>
      </w:r>
      <w:r w:rsidR="00C939CB">
        <w:rPr>
          <w:rFonts w:ascii="Arial" w:hAnsi="Arial" w:cs="Arial"/>
          <w:sz w:val="22"/>
          <w:szCs w:val="22"/>
          <w:lang w:val="en-NZ"/>
        </w:rPr>
        <w:t xml:space="preserve"> as part of these changes. </w:t>
      </w:r>
      <w:r w:rsidR="00A65CFF">
        <w:rPr>
          <w:rFonts w:ascii="Arial" w:hAnsi="Arial" w:cs="Arial"/>
          <w:b/>
          <w:bCs/>
          <w:sz w:val="22"/>
          <w:szCs w:val="22"/>
          <w:u w:val="single"/>
          <w:lang w:val="en-NZ"/>
        </w:rPr>
        <w:br w:type="page"/>
      </w:r>
    </w:p>
    <w:p w14:paraId="3652CEDC" w14:textId="73886DA5" w:rsidR="00085E4A" w:rsidRPr="002A7D79" w:rsidRDefault="00085E4A" w:rsidP="00085E4A">
      <w:pPr>
        <w:jc w:val="both"/>
        <w:rPr>
          <w:rFonts w:ascii="Arial" w:hAnsi="Arial" w:cs="Arial"/>
          <w:b/>
          <w:bCs/>
          <w:sz w:val="22"/>
          <w:szCs w:val="22"/>
          <w:u w:val="single"/>
          <w:lang w:val="en-NZ"/>
        </w:rPr>
      </w:pPr>
      <w:r w:rsidRPr="002A7D79">
        <w:rPr>
          <w:rFonts w:ascii="Arial" w:hAnsi="Arial" w:cs="Arial"/>
          <w:b/>
          <w:bCs/>
          <w:sz w:val="22"/>
          <w:szCs w:val="22"/>
          <w:u w:val="single"/>
        </w:rPr>
        <w:lastRenderedPageBreak/>
        <w:t xml:space="preserve">Option 1: replace the existing NAG 5b with a duty in Regulations for all schools and </w:t>
      </w:r>
      <w:proofErr w:type="spellStart"/>
      <w:r w:rsidRPr="002A7D79">
        <w:rPr>
          <w:rFonts w:ascii="Arial" w:hAnsi="Arial" w:cs="Arial"/>
          <w:b/>
          <w:bCs/>
          <w:sz w:val="22"/>
          <w:szCs w:val="22"/>
          <w:u w:val="single"/>
        </w:rPr>
        <w:t>kura</w:t>
      </w:r>
      <w:proofErr w:type="spellEnd"/>
      <w:r w:rsidRPr="002A7D79">
        <w:rPr>
          <w:rFonts w:ascii="Arial" w:hAnsi="Arial" w:cs="Arial"/>
          <w:b/>
          <w:bCs/>
          <w:sz w:val="22"/>
          <w:szCs w:val="22"/>
          <w:u w:val="single"/>
        </w:rPr>
        <w:t xml:space="preserve"> to promote healthy food and nutrition, and a duty on all schools with students in years 1-8 to only supply healthy drinks to year 1-8 students</w:t>
      </w:r>
    </w:p>
    <w:p w14:paraId="44002F24" w14:textId="77777777" w:rsidR="00005A5A" w:rsidRPr="002A7D79" w:rsidRDefault="00005A5A" w:rsidP="00085E4A">
      <w:pPr>
        <w:jc w:val="both"/>
        <w:rPr>
          <w:rFonts w:ascii="Arial" w:hAnsi="Arial" w:cs="Arial"/>
          <w:sz w:val="22"/>
          <w:szCs w:val="22"/>
          <w:lang w:val="en-NZ"/>
        </w:rPr>
      </w:pPr>
    </w:p>
    <w:p w14:paraId="3F795D58" w14:textId="179B8313" w:rsidR="00085E4A" w:rsidRDefault="00085E4A" w:rsidP="00085E4A">
      <w:pPr>
        <w:jc w:val="both"/>
        <w:rPr>
          <w:rFonts w:ascii="Arial" w:hAnsi="Arial" w:cs="Arial"/>
          <w:sz w:val="22"/>
          <w:szCs w:val="22"/>
          <w:lang w:val="en-NZ"/>
        </w:rPr>
      </w:pPr>
      <w:r w:rsidRPr="002A7D79">
        <w:rPr>
          <w:rFonts w:ascii="Arial" w:hAnsi="Arial" w:cs="Arial"/>
          <w:sz w:val="22"/>
          <w:szCs w:val="22"/>
          <w:lang w:val="en-NZ"/>
        </w:rPr>
        <w:t>For option 1,</w:t>
      </w:r>
      <w:r>
        <w:rPr>
          <w:rFonts w:ascii="Arial" w:hAnsi="Arial" w:cs="Arial"/>
          <w:sz w:val="22"/>
          <w:szCs w:val="22"/>
          <w:lang w:val="en-NZ"/>
        </w:rPr>
        <w:t xml:space="preserve"> when we say ‘primary schools’, we mean:</w:t>
      </w:r>
    </w:p>
    <w:p w14:paraId="2DFED5A8" w14:textId="77777777" w:rsidR="00085E4A" w:rsidRDefault="00085E4A" w:rsidP="00085E4A">
      <w:pPr>
        <w:jc w:val="both"/>
        <w:rPr>
          <w:rFonts w:ascii="Arial" w:hAnsi="Arial" w:cs="Arial"/>
          <w:sz w:val="22"/>
          <w:szCs w:val="22"/>
          <w:lang w:val="en-NZ"/>
        </w:rPr>
      </w:pPr>
    </w:p>
    <w:p w14:paraId="24575BF5" w14:textId="77777777" w:rsidR="00085E4A" w:rsidRDefault="00085E4A" w:rsidP="00085E4A">
      <w:pPr>
        <w:pStyle w:val="ListParagraph"/>
        <w:numPr>
          <w:ilvl w:val="0"/>
          <w:numId w:val="21"/>
        </w:numPr>
        <w:jc w:val="both"/>
        <w:rPr>
          <w:rFonts w:ascii="Arial" w:hAnsi="Arial" w:cs="Arial"/>
          <w:sz w:val="22"/>
          <w:szCs w:val="22"/>
          <w:lang w:val="en-NZ"/>
        </w:rPr>
      </w:pPr>
      <w:r w:rsidRPr="009B3A8D">
        <w:rPr>
          <w:rFonts w:ascii="Arial" w:hAnsi="Arial" w:cs="Arial"/>
          <w:sz w:val="22"/>
          <w:szCs w:val="22"/>
          <w:lang w:val="en-NZ"/>
        </w:rPr>
        <w:t>full primary schools</w:t>
      </w:r>
    </w:p>
    <w:p w14:paraId="466F9C3F" w14:textId="77777777" w:rsidR="00085E4A" w:rsidRDefault="00085E4A" w:rsidP="00085E4A">
      <w:pPr>
        <w:pStyle w:val="ListParagraph"/>
        <w:numPr>
          <w:ilvl w:val="0"/>
          <w:numId w:val="21"/>
        </w:numPr>
        <w:jc w:val="both"/>
        <w:rPr>
          <w:rFonts w:ascii="Arial" w:hAnsi="Arial" w:cs="Arial"/>
          <w:sz w:val="22"/>
          <w:szCs w:val="22"/>
          <w:lang w:val="en-NZ"/>
        </w:rPr>
      </w:pPr>
      <w:r w:rsidRPr="009B3A8D">
        <w:rPr>
          <w:rFonts w:ascii="Arial" w:hAnsi="Arial" w:cs="Arial"/>
          <w:sz w:val="22"/>
          <w:szCs w:val="22"/>
          <w:lang w:val="en-NZ"/>
        </w:rPr>
        <w:t>contributing primary schools</w:t>
      </w:r>
    </w:p>
    <w:p w14:paraId="42C9F959" w14:textId="77777777" w:rsidR="00085E4A" w:rsidRDefault="00085E4A" w:rsidP="00085E4A">
      <w:pPr>
        <w:pStyle w:val="ListParagraph"/>
        <w:numPr>
          <w:ilvl w:val="0"/>
          <w:numId w:val="21"/>
        </w:numPr>
        <w:jc w:val="both"/>
        <w:rPr>
          <w:rFonts w:ascii="Arial" w:hAnsi="Arial" w:cs="Arial"/>
          <w:sz w:val="22"/>
          <w:szCs w:val="22"/>
          <w:lang w:val="en-NZ"/>
        </w:rPr>
      </w:pPr>
      <w:r w:rsidRPr="009B3A8D">
        <w:rPr>
          <w:rFonts w:ascii="Arial" w:hAnsi="Arial" w:cs="Arial"/>
          <w:sz w:val="22"/>
          <w:szCs w:val="22"/>
          <w:lang w:val="en-NZ"/>
        </w:rPr>
        <w:t>area and composite schools</w:t>
      </w:r>
    </w:p>
    <w:p w14:paraId="596FAAB7" w14:textId="77777777" w:rsidR="00085E4A" w:rsidRPr="009B3A8D" w:rsidRDefault="00085E4A" w:rsidP="00085E4A">
      <w:pPr>
        <w:pStyle w:val="ListParagraph"/>
        <w:numPr>
          <w:ilvl w:val="0"/>
          <w:numId w:val="21"/>
        </w:numPr>
        <w:jc w:val="both"/>
        <w:rPr>
          <w:rFonts w:ascii="Arial" w:hAnsi="Arial" w:cs="Arial"/>
          <w:sz w:val="22"/>
          <w:szCs w:val="22"/>
          <w:lang w:val="en-NZ"/>
        </w:rPr>
      </w:pPr>
      <w:r w:rsidRPr="009B3A8D">
        <w:rPr>
          <w:rFonts w:ascii="Arial" w:hAnsi="Arial" w:cs="Arial"/>
          <w:sz w:val="22"/>
          <w:szCs w:val="22"/>
          <w:lang w:val="en-NZ"/>
        </w:rPr>
        <w:t xml:space="preserve">intermediate schools.  </w:t>
      </w:r>
    </w:p>
    <w:p w14:paraId="2BF51116" w14:textId="77777777" w:rsidR="00085E4A" w:rsidRDefault="00085E4A" w:rsidP="00085E4A">
      <w:pPr>
        <w:jc w:val="both"/>
        <w:rPr>
          <w:rFonts w:ascii="Arial" w:hAnsi="Arial" w:cs="Arial"/>
          <w:sz w:val="22"/>
          <w:szCs w:val="22"/>
          <w:lang w:val="en-NZ"/>
        </w:rPr>
      </w:pPr>
    </w:p>
    <w:p w14:paraId="739D5454" w14:textId="77777777" w:rsidR="00085E4A" w:rsidRDefault="00085E4A" w:rsidP="00085E4A">
      <w:pPr>
        <w:jc w:val="both"/>
        <w:rPr>
          <w:rFonts w:ascii="Arial" w:hAnsi="Arial" w:cs="Arial"/>
          <w:sz w:val="22"/>
          <w:szCs w:val="22"/>
          <w:lang w:val="en-NZ"/>
        </w:rPr>
      </w:pPr>
      <w:r w:rsidRPr="00711195">
        <w:rPr>
          <w:rFonts w:ascii="Arial" w:hAnsi="Arial" w:cs="Arial"/>
          <w:sz w:val="22"/>
          <w:szCs w:val="22"/>
          <w:lang w:val="en-NZ"/>
        </w:rPr>
        <w:t xml:space="preserve">Approximately </w:t>
      </w:r>
      <w:r>
        <w:rPr>
          <w:rFonts w:ascii="Arial" w:hAnsi="Arial" w:cs="Arial"/>
          <w:sz w:val="22"/>
          <w:szCs w:val="22"/>
          <w:lang w:val="en-NZ"/>
        </w:rPr>
        <w:t>110</w:t>
      </w:r>
      <w:r w:rsidRPr="00711195">
        <w:rPr>
          <w:rFonts w:ascii="Arial" w:hAnsi="Arial" w:cs="Arial"/>
          <w:sz w:val="22"/>
          <w:szCs w:val="22"/>
          <w:lang w:val="en-NZ"/>
        </w:rPr>
        <w:t xml:space="preserve"> secondary schools comprise some primary school-aged </w:t>
      </w:r>
      <w:r>
        <w:rPr>
          <w:rFonts w:ascii="Arial" w:hAnsi="Arial" w:cs="Arial"/>
          <w:sz w:val="22"/>
          <w:szCs w:val="22"/>
          <w:lang w:val="en-NZ"/>
        </w:rPr>
        <w:t>children (usually in Years 7 and 8)</w:t>
      </w:r>
      <w:r w:rsidRPr="00711195">
        <w:rPr>
          <w:rFonts w:ascii="Arial" w:hAnsi="Arial" w:cs="Arial"/>
          <w:sz w:val="22"/>
          <w:szCs w:val="22"/>
          <w:lang w:val="en-NZ"/>
        </w:rPr>
        <w:t xml:space="preserve">.  </w:t>
      </w:r>
      <w:r>
        <w:rPr>
          <w:rFonts w:ascii="Arial" w:hAnsi="Arial" w:cs="Arial"/>
          <w:sz w:val="22"/>
          <w:szCs w:val="22"/>
          <w:lang w:val="en-NZ"/>
        </w:rPr>
        <w:t xml:space="preserve">Applying </w:t>
      </w:r>
      <w:r w:rsidRPr="00711195">
        <w:rPr>
          <w:rFonts w:ascii="Arial" w:hAnsi="Arial" w:cs="Arial"/>
          <w:sz w:val="22"/>
          <w:szCs w:val="22"/>
          <w:lang w:val="en-NZ"/>
        </w:rPr>
        <w:t xml:space="preserve">the </w:t>
      </w:r>
      <w:r>
        <w:rPr>
          <w:rFonts w:ascii="Arial" w:hAnsi="Arial" w:cs="Arial"/>
          <w:sz w:val="22"/>
          <w:szCs w:val="22"/>
          <w:lang w:val="en-NZ"/>
        </w:rPr>
        <w:t>R</w:t>
      </w:r>
      <w:r w:rsidRPr="00711195">
        <w:rPr>
          <w:rFonts w:ascii="Arial" w:hAnsi="Arial" w:cs="Arial"/>
          <w:sz w:val="22"/>
          <w:szCs w:val="22"/>
          <w:lang w:val="en-NZ"/>
        </w:rPr>
        <w:t>egulation to primary school-aged children in these settings</w:t>
      </w:r>
      <w:r>
        <w:rPr>
          <w:rFonts w:ascii="Arial" w:hAnsi="Arial" w:cs="Arial"/>
          <w:sz w:val="22"/>
          <w:szCs w:val="22"/>
          <w:lang w:val="en-NZ"/>
        </w:rPr>
        <w:t xml:space="preserve"> may make it difficult for these schools to adopt </w:t>
      </w:r>
      <w:r w:rsidRPr="00711195">
        <w:rPr>
          <w:rFonts w:ascii="Arial" w:hAnsi="Arial" w:cs="Arial"/>
          <w:sz w:val="22"/>
          <w:szCs w:val="22"/>
          <w:lang w:val="en-NZ"/>
        </w:rPr>
        <w:t xml:space="preserve">a whole-school approach to healthy drinking.  </w:t>
      </w:r>
      <w:r>
        <w:rPr>
          <w:rFonts w:ascii="Arial" w:hAnsi="Arial" w:cs="Arial"/>
          <w:sz w:val="22"/>
          <w:szCs w:val="22"/>
          <w:lang w:val="en-NZ"/>
        </w:rPr>
        <w:t>For example, the children in Year 8 would not be allowed to purchase drinks from a vending machine, but children in Years 9-13 would</w:t>
      </w:r>
      <w:r w:rsidRPr="00711195">
        <w:rPr>
          <w:rFonts w:ascii="Arial" w:hAnsi="Arial" w:cs="Arial"/>
          <w:sz w:val="22"/>
          <w:szCs w:val="22"/>
          <w:lang w:val="en-NZ"/>
        </w:rPr>
        <w:t xml:space="preserve">.  </w:t>
      </w:r>
      <w:r>
        <w:rPr>
          <w:rFonts w:ascii="Arial" w:hAnsi="Arial" w:cs="Arial"/>
          <w:sz w:val="22"/>
          <w:szCs w:val="22"/>
          <w:lang w:val="en-NZ"/>
        </w:rPr>
        <w:t>We are therefore seeking feedback on the impact for these schools of a requirement to only provide healthy drinks to year 1-8 students.</w:t>
      </w:r>
    </w:p>
    <w:p w14:paraId="75B90476" w14:textId="77777777" w:rsidR="00085E4A" w:rsidRDefault="00085E4A" w:rsidP="00085E4A">
      <w:pPr>
        <w:jc w:val="both"/>
        <w:rPr>
          <w:rFonts w:ascii="Arial" w:hAnsi="Arial" w:cs="Arial"/>
          <w:sz w:val="22"/>
          <w:szCs w:val="22"/>
          <w:lang w:val="en-NZ"/>
        </w:rPr>
      </w:pPr>
    </w:p>
    <w:p w14:paraId="55ED1D13" w14:textId="77777777" w:rsidR="00085E4A" w:rsidRDefault="00085E4A" w:rsidP="00085E4A">
      <w:pPr>
        <w:jc w:val="both"/>
        <w:rPr>
          <w:rFonts w:ascii="Arial" w:hAnsi="Arial" w:cs="Arial"/>
          <w:sz w:val="22"/>
          <w:szCs w:val="22"/>
          <w:lang w:val="en-NZ"/>
        </w:rPr>
      </w:pPr>
      <w:r>
        <w:rPr>
          <w:rFonts w:ascii="Arial" w:hAnsi="Arial" w:cs="Arial"/>
          <w:sz w:val="22"/>
          <w:szCs w:val="22"/>
          <w:lang w:val="en-NZ"/>
        </w:rPr>
        <w:t xml:space="preserve">Similarly, approximately 170 area and composite schools comprise both primary and secondary school-aged children, but in many cases, the schools contain </w:t>
      </w:r>
      <w:proofErr w:type="gramStart"/>
      <w:r>
        <w:rPr>
          <w:rFonts w:ascii="Arial" w:hAnsi="Arial" w:cs="Arial"/>
          <w:sz w:val="22"/>
          <w:szCs w:val="22"/>
          <w:lang w:val="en-NZ"/>
        </w:rPr>
        <w:t>a majority of</w:t>
      </w:r>
      <w:proofErr w:type="gramEnd"/>
      <w:r>
        <w:rPr>
          <w:rFonts w:ascii="Arial" w:hAnsi="Arial" w:cs="Arial"/>
          <w:sz w:val="22"/>
          <w:szCs w:val="22"/>
          <w:lang w:val="en-NZ"/>
        </w:rPr>
        <w:t xml:space="preserve"> primary school children and some secondary school-aged children.  Because most of these schools contain </w:t>
      </w:r>
      <w:proofErr w:type="gramStart"/>
      <w:r>
        <w:rPr>
          <w:rFonts w:ascii="Arial" w:hAnsi="Arial" w:cs="Arial"/>
          <w:sz w:val="22"/>
          <w:szCs w:val="22"/>
          <w:lang w:val="en-NZ"/>
        </w:rPr>
        <w:t>a majority of</w:t>
      </w:r>
      <w:proofErr w:type="gramEnd"/>
      <w:r>
        <w:rPr>
          <w:rFonts w:ascii="Arial" w:hAnsi="Arial" w:cs="Arial"/>
          <w:sz w:val="22"/>
          <w:szCs w:val="22"/>
          <w:lang w:val="en-NZ"/>
        </w:rPr>
        <w:t xml:space="preserve"> primary school children, we are proposing to include these schools within the requirement to only provide healthy drinks to year 1-8 students.  We’d like to hear your feedback on the impacts for these area and composite schools.</w:t>
      </w:r>
    </w:p>
    <w:p w14:paraId="048145A3" w14:textId="77777777" w:rsidR="00085E4A" w:rsidRDefault="00085E4A" w:rsidP="00085E4A">
      <w:pPr>
        <w:jc w:val="both"/>
        <w:rPr>
          <w:rFonts w:ascii="Arial" w:hAnsi="Arial" w:cs="Arial"/>
          <w:sz w:val="22"/>
          <w:szCs w:val="22"/>
          <w:lang w:val="en-NZ"/>
        </w:rPr>
      </w:pPr>
    </w:p>
    <w:p w14:paraId="392EF2A9" w14:textId="2A647719" w:rsidR="003665CD" w:rsidRDefault="00085E4A" w:rsidP="00085E4A">
      <w:pPr>
        <w:jc w:val="both"/>
        <w:rPr>
          <w:rFonts w:ascii="Arial" w:hAnsi="Arial" w:cs="Arial"/>
          <w:sz w:val="22"/>
          <w:szCs w:val="22"/>
          <w:lang w:val="en-NZ"/>
        </w:rPr>
      </w:pPr>
      <w:r w:rsidRPr="00C90B55">
        <w:rPr>
          <w:rFonts w:ascii="Arial" w:hAnsi="Arial" w:cs="Arial"/>
          <w:sz w:val="22"/>
          <w:szCs w:val="22"/>
          <w:lang w:val="en-NZ"/>
        </w:rPr>
        <w:t xml:space="preserve">The benefits of healthy drink policies are </w:t>
      </w:r>
      <w:r>
        <w:rPr>
          <w:rFonts w:ascii="Arial" w:hAnsi="Arial" w:cs="Arial"/>
          <w:sz w:val="22"/>
          <w:szCs w:val="22"/>
          <w:lang w:val="en-NZ"/>
        </w:rPr>
        <w:t xml:space="preserve">the same </w:t>
      </w:r>
      <w:r w:rsidRPr="00C90B55">
        <w:rPr>
          <w:rFonts w:ascii="Arial" w:hAnsi="Arial" w:cs="Arial"/>
          <w:sz w:val="22"/>
          <w:szCs w:val="22"/>
          <w:lang w:val="en-NZ"/>
        </w:rPr>
        <w:t xml:space="preserve">for secondary schools as they are </w:t>
      </w:r>
      <w:r>
        <w:rPr>
          <w:rFonts w:ascii="Arial" w:hAnsi="Arial" w:cs="Arial"/>
          <w:sz w:val="22"/>
          <w:szCs w:val="22"/>
          <w:lang w:val="en-NZ"/>
        </w:rPr>
        <w:t xml:space="preserve">for </w:t>
      </w:r>
      <w:r w:rsidRPr="00C90B55">
        <w:rPr>
          <w:rFonts w:ascii="Arial" w:hAnsi="Arial" w:cs="Arial"/>
          <w:sz w:val="22"/>
          <w:szCs w:val="22"/>
          <w:lang w:val="en-NZ"/>
        </w:rPr>
        <w:t xml:space="preserve">primary schools. </w:t>
      </w:r>
      <w:r>
        <w:rPr>
          <w:rFonts w:ascii="Arial" w:hAnsi="Arial" w:cs="Arial"/>
          <w:sz w:val="22"/>
          <w:szCs w:val="22"/>
          <w:lang w:val="en-NZ"/>
        </w:rPr>
        <w:t xml:space="preserve">However, we know that </w:t>
      </w:r>
      <w:r w:rsidRPr="007447A2">
        <w:rPr>
          <w:rFonts w:ascii="Arial" w:hAnsi="Arial" w:cs="Arial"/>
          <w:sz w:val="22"/>
          <w:szCs w:val="22"/>
          <w:lang w:val="en-NZ"/>
        </w:rPr>
        <w:t xml:space="preserve">the earlier in a child’s development we can encourage healthy habits, the better. </w:t>
      </w:r>
      <w:proofErr w:type="gramStart"/>
      <w:r w:rsidRPr="007447A2">
        <w:rPr>
          <w:rFonts w:ascii="Arial" w:hAnsi="Arial" w:cs="Arial"/>
          <w:sz w:val="22"/>
          <w:szCs w:val="22"/>
          <w:lang w:val="en-NZ"/>
        </w:rPr>
        <w:t>So</w:t>
      </w:r>
      <w:proofErr w:type="gramEnd"/>
      <w:r w:rsidRPr="007447A2">
        <w:rPr>
          <w:rFonts w:ascii="Arial" w:hAnsi="Arial" w:cs="Arial"/>
          <w:sz w:val="22"/>
          <w:szCs w:val="22"/>
          <w:lang w:val="en-NZ"/>
        </w:rPr>
        <w:t xml:space="preserve"> in the first instance, we are proposing to start with a duty on primary schools to only supply healthy drinks</w:t>
      </w:r>
      <w:r w:rsidR="00535DF9" w:rsidRPr="007447A2">
        <w:rPr>
          <w:rFonts w:ascii="Arial" w:hAnsi="Arial" w:cs="Arial"/>
          <w:sz w:val="22"/>
          <w:szCs w:val="22"/>
          <w:lang w:val="en-NZ"/>
        </w:rPr>
        <w:t>, though we</w:t>
      </w:r>
      <w:r w:rsidR="003665CD" w:rsidRPr="007447A2">
        <w:rPr>
          <w:rFonts w:ascii="Arial" w:hAnsi="Arial" w:cs="Arial"/>
          <w:sz w:val="22"/>
          <w:szCs w:val="22"/>
          <w:lang w:val="en-NZ"/>
        </w:rPr>
        <w:t xml:space="preserve"> recognise that </w:t>
      </w:r>
      <w:r w:rsidR="007E3988" w:rsidRPr="007447A2">
        <w:rPr>
          <w:rFonts w:ascii="Arial" w:hAnsi="Arial" w:cs="Arial"/>
          <w:sz w:val="22"/>
          <w:szCs w:val="22"/>
          <w:lang w:val="en-NZ"/>
        </w:rPr>
        <w:t xml:space="preserve">some </w:t>
      </w:r>
      <w:r w:rsidR="001274D0" w:rsidRPr="007447A2">
        <w:rPr>
          <w:rFonts w:ascii="Arial" w:hAnsi="Arial" w:cs="Arial"/>
          <w:sz w:val="22"/>
          <w:szCs w:val="22"/>
          <w:lang w:val="en-NZ"/>
        </w:rPr>
        <w:t xml:space="preserve">primary </w:t>
      </w:r>
      <w:r w:rsidR="007E3988" w:rsidRPr="007447A2">
        <w:rPr>
          <w:rFonts w:ascii="Arial" w:hAnsi="Arial" w:cs="Arial"/>
          <w:sz w:val="22"/>
          <w:szCs w:val="22"/>
          <w:lang w:val="en-NZ"/>
        </w:rPr>
        <w:t>schools</w:t>
      </w:r>
      <w:r w:rsidR="001274D0" w:rsidRPr="007447A2">
        <w:rPr>
          <w:rFonts w:ascii="Arial" w:hAnsi="Arial" w:cs="Arial"/>
          <w:sz w:val="22"/>
          <w:szCs w:val="22"/>
          <w:lang w:val="en-NZ"/>
        </w:rPr>
        <w:t xml:space="preserve"> may require </w:t>
      </w:r>
      <w:r w:rsidR="007B61CF" w:rsidRPr="007447A2">
        <w:rPr>
          <w:rFonts w:ascii="Arial" w:hAnsi="Arial" w:cs="Arial"/>
          <w:sz w:val="22"/>
          <w:szCs w:val="22"/>
          <w:lang w:val="en-NZ"/>
        </w:rPr>
        <w:t xml:space="preserve">additional time to move towards </w:t>
      </w:r>
      <w:r w:rsidR="00DF3E44" w:rsidRPr="007447A2">
        <w:rPr>
          <w:rFonts w:ascii="Arial" w:hAnsi="Arial" w:cs="Arial"/>
          <w:sz w:val="22"/>
          <w:szCs w:val="22"/>
          <w:lang w:val="en-NZ"/>
        </w:rPr>
        <w:t xml:space="preserve">a full healthy </w:t>
      </w:r>
      <w:r w:rsidR="007B61CF" w:rsidRPr="007447A2">
        <w:rPr>
          <w:rFonts w:ascii="Arial" w:hAnsi="Arial" w:cs="Arial"/>
          <w:sz w:val="22"/>
          <w:szCs w:val="22"/>
          <w:lang w:val="en-NZ"/>
        </w:rPr>
        <w:t>drinking</w:t>
      </w:r>
      <w:r w:rsidR="00CA716E" w:rsidRPr="007447A2">
        <w:rPr>
          <w:rFonts w:ascii="Arial" w:hAnsi="Arial" w:cs="Arial"/>
          <w:sz w:val="22"/>
          <w:szCs w:val="22"/>
          <w:lang w:val="en-NZ"/>
        </w:rPr>
        <w:t xml:space="preserve"> </w:t>
      </w:r>
      <w:r w:rsidR="00DF3E44" w:rsidRPr="007447A2">
        <w:rPr>
          <w:rFonts w:ascii="Arial" w:hAnsi="Arial" w:cs="Arial"/>
          <w:sz w:val="22"/>
          <w:szCs w:val="22"/>
          <w:lang w:val="en-NZ"/>
        </w:rPr>
        <w:t>policy.</w:t>
      </w:r>
    </w:p>
    <w:p w14:paraId="3B5116B3" w14:textId="58D2744A" w:rsidR="003665CD" w:rsidRDefault="003665CD" w:rsidP="00085E4A">
      <w:pPr>
        <w:jc w:val="both"/>
        <w:rPr>
          <w:rFonts w:ascii="Arial" w:hAnsi="Arial" w:cs="Arial"/>
          <w:sz w:val="22"/>
          <w:szCs w:val="22"/>
          <w:lang w:val="en-NZ"/>
        </w:rPr>
      </w:pPr>
    </w:p>
    <w:p w14:paraId="016B3ACA" w14:textId="104112A3" w:rsidR="00811EE0" w:rsidRDefault="00085E4A" w:rsidP="00085E4A">
      <w:pPr>
        <w:jc w:val="both"/>
        <w:rPr>
          <w:rFonts w:ascii="Arial" w:hAnsi="Arial" w:cs="Arial"/>
          <w:sz w:val="22"/>
          <w:szCs w:val="22"/>
          <w:lang w:val="en-NZ"/>
        </w:rPr>
      </w:pPr>
      <w:r>
        <w:rPr>
          <w:rFonts w:ascii="Arial" w:hAnsi="Arial" w:cs="Arial"/>
          <w:sz w:val="22"/>
          <w:szCs w:val="22"/>
          <w:lang w:val="en-NZ"/>
        </w:rPr>
        <w:t>There are different</w:t>
      </w:r>
      <w:r w:rsidRPr="00C90B55">
        <w:rPr>
          <w:rFonts w:ascii="Arial" w:hAnsi="Arial" w:cs="Arial"/>
          <w:sz w:val="22"/>
          <w:szCs w:val="22"/>
          <w:lang w:val="en-NZ"/>
        </w:rPr>
        <w:t xml:space="preserve"> </w:t>
      </w:r>
      <w:r>
        <w:rPr>
          <w:rFonts w:ascii="Arial" w:hAnsi="Arial" w:cs="Arial"/>
          <w:sz w:val="22"/>
          <w:szCs w:val="22"/>
          <w:lang w:val="en-NZ"/>
        </w:rPr>
        <w:t xml:space="preserve">circumstances in secondary schools compared to </w:t>
      </w:r>
      <w:r w:rsidRPr="00C90B55">
        <w:rPr>
          <w:rFonts w:ascii="Arial" w:hAnsi="Arial" w:cs="Arial"/>
          <w:sz w:val="22"/>
          <w:szCs w:val="22"/>
          <w:lang w:val="en-NZ"/>
        </w:rPr>
        <w:t xml:space="preserve">primary schools </w:t>
      </w:r>
      <w:r>
        <w:rPr>
          <w:rFonts w:ascii="Arial" w:hAnsi="Arial" w:cs="Arial"/>
          <w:sz w:val="22"/>
          <w:szCs w:val="22"/>
          <w:lang w:val="en-NZ"/>
        </w:rPr>
        <w:t xml:space="preserve">regarding </w:t>
      </w:r>
      <w:r w:rsidRPr="00C90B55">
        <w:rPr>
          <w:rFonts w:ascii="Arial" w:hAnsi="Arial" w:cs="Arial"/>
          <w:sz w:val="22"/>
          <w:szCs w:val="22"/>
          <w:lang w:val="en-NZ"/>
        </w:rPr>
        <w:t>provision of drinks</w:t>
      </w:r>
      <w:r>
        <w:rPr>
          <w:rFonts w:ascii="Arial" w:hAnsi="Arial" w:cs="Arial"/>
          <w:sz w:val="22"/>
          <w:szCs w:val="22"/>
          <w:lang w:val="en-NZ"/>
        </w:rPr>
        <w:t xml:space="preserve">. </w:t>
      </w:r>
      <w:proofErr w:type="gramStart"/>
      <w:r>
        <w:rPr>
          <w:rFonts w:ascii="Arial" w:hAnsi="Arial" w:cs="Arial"/>
          <w:sz w:val="22"/>
          <w:szCs w:val="22"/>
          <w:lang w:val="en-NZ"/>
        </w:rPr>
        <w:t xml:space="preserve">In particular, </w:t>
      </w:r>
      <w:r w:rsidRPr="00C90B55">
        <w:rPr>
          <w:rFonts w:ascii="Arial" w:hAnsi="Arial" w:cs="Arial"/>
          <w:sz w:val="22"/>
          <w:szCs w:val="22"/>
          <w:lang w:val="en-NZ"/>
        </w:rPr>
        <w:t>fewer</w:t>
      </w:r>
      <w:proofErr w:type="gramEnd"/>
      <w:r w:rsidRPr="00C90B55">
        <w:rPr>
          <w:rFonts w:ascii="Arial" w:hAnsi="Arial" w:cs="Arial"/>
          <w:sz w:val="22"/>
          <w:szCs w:val="22"/>
          <w:lang w:val="en-NZ"/>
        </w:rPr>
        <w:t xml:space="preserve"> secondary schools already have healthy drinking policies </w:t>
      </w:r>
      <w:r>
        <w:rPr>
          <w:rFonts w:ascii="Arial" w:hAnsi="Arial" w:cs="Arial"/>
          <w:sz w:val="22"/>
          <w:szCs w:val="22"/>
          <w:lang w:val="en-NZ"/>
        </w:rPr>
        <w:t xml:space="preserve">compared to </w:t>
      </w:r>
      <w:r w:rsidRPr="00C90B55">
        <w:rPr>
          <w:rFonts w:ascii="Arial" w:hAnsi="Arial" w:cs="Arial"/>
          <w:sz w:val="22"/>
          <w:szCs w:val="22"/>
          <w:lang w:val="en-NZ"/>
        </w:rPr>
        <w:t>primary schools</w:t>
      </w:r>
      <w:r>
        <w:rPr>
          <w:rFonts w:ascii="Arial" w:hAnsi="Arial" w:cs="Arial"/>
          <w:sz w:val="22"/>
          <w:szCs w:val="22"/>
          <w:lang w:val="en-NZ"/>
        </w:rPr>
        <w:t>, and canteens and tuck shops are more prevalent in secondary school settings. M</w:t>
      </w:r>
      <w:r w:rsidRPr="00C90B55">
        <w:rPr>
          <w:rFonts w:ascii="Arial" w:hAnsi="Arial" w:cs="Arial"/>
          <w:sz w:val="22"/>
          <w:szCs w:val="22"/>
          <w:lang w:val="en-NZ"/>
        </w:rPr>
        <w:t xml:space="preserve">ore work needs to be done to understand the challenges </w:t>
      </w:r>
      <w:r>
        <w:rPr>
          <w:rFonts w:ascii="Arial" w:hAnsi="Arial" w:cs="Arial"/>
          <w:sz w:val="22"/>
          <w:szCs w:val="22"/>
          <w:lang w:val="en-NZ"/>
        </w:rPr>
        <w:t xml:space="preserve">that secondary schools </w:t>
      </w:r>
      <w:r w:rsidRPr="00C90B55">
        <w:rPr>
          <w:rFonts w:ascii="Arial" w:hAnsi="Arial" w:cs="Arial"/>
          <w:sz w:val="22"/>
          <w:szCs w:val="22"/>
          <w:lang w:val="en-NZ"/>
        </w:rPr>
        <w:t>would face in implementi</w:t>
      </w:r>
      <w:r>
        <w:rPr>
          <w:rFonts w:ascii="Arial" w:hAnsi="Arial" w:cs="Arial"/>
          <w:sz w:val="22"/>
          <w:szCs w:val="22"/>
          <w:lang w:val="en-NZ"/>
        </w:rPr>
        <w:t>ng</w:t>
      </w:r>
      <w:r w:rsidRPr="00C90B55">
        <w:rPr>
          <w:rFonts w:ascii="Arial" w:hAnsi="Arial" w:cs="Arial"/>
          <w:sz w:val="22"/>
          <w:szCs w:val="22"/>
          <w:lang w:val="en-NZ"/>
        </w:rPr>
        <w:t xml:space="preserve"> </w:t>
      </w:r>
      <w:r>
        <w:rPr>
          <w:rFonts w:ascii="Arial" w:hAnsi="Arial" w:cs="Arial"/>
          <w:sz w:val="22"/>
          <w:szCs w:val="22"/>
          <w:lang w:val="en-NZ"/>
        </w:rPr>
        <w:t>this</w:t>
      </w:r>
      <w:r w:rsidRPr="00C90B55">
        <w:rPr>
          <w:rFonts w:ascii="Arial" w:hAnsi="Arial" w:cs="Arial"/>
          <w:sz w:val="22"/>
          <w:szCs w:val="22"/>
          <w:lang w:val="en-NZ"/>
        </w:rPr>
        <w:t xml:space="preserve"> policy.</w:t>
      </w:r>
      <w:r>
        <w:rPr>
          <w:rFonts w:ascii="Arial" w:hAnsi="Arial" w:cs="Arial"/>
          <w:sz w:val="22"/>
          <w:szCs w:val="22"/>
          <w:lang w:val="en-NZ"/>
        </w:rPr>
        <w:t xml:space="preserve">  </w:t>
      </w:r>
    </w:p>
    <w:p w14:paraId="65606554" w14:textId="77777777" w:rsidR="00811EE0" w:rsidRDefault="00811EE0" w:rsidP="00085E4A">
      <w:pPr>
        <w:jc w:val="both"/>
        <w:rPr>
          <w:rFonts w:ascii="Arial" w:hAnsi="Arial" w:cs="Arial"/>
          <w:sz w:val="22"/>
          <w:szCs w:val="22"/>
          <w:lang w:val="en-NZ"/>
        </w:rPr>
      </w:pPr>
    </w:p>
    <w:p w14:paraId="0D079551" w14:textId="77777777" w:rsidR="00085E4A" w:rsidRPr="007447A2" w:rsidRDefault="00085E4A" w:rsidP="00085E4A">
      <w:pPr>
        <w:jc w:val="both"/>
        <w:rPr>
          <w:rFonts w:ascii="Arial" w:hAnsi="Arial" w:cs="Arial"/>
          <w:sz w:val="22"/>
          <w:szCs w:val="22"/>
          <w:lang w:val="en-NZ"/>
        </w:rPr>
      </w:pPr>
      <w:r w:rsidRPr="007447A2">
        <w:rPr>
          <w:rFonts w:ascii="Arial" w:hAnsi="Arial" w:cs="Arial"/>
          <w:sz w:val="22"/>
          <w:szCs w:val="22"/>
          <w:lang w:val="en-NZ"/>
        </w:rPr>
        <w:t>For the reasons above, this is our preferred option.</w:t>
      </w:r>
    </w:p>
    <w:p w14:paraId="76F80C47" w14:textId="77777777" w:rsidR="00085E4A" w:rsidRPr="007447A2" w:rsidRDefault="00085E4A" w:rsidP="00085E4A">
      <w:pPr>
        <w:jc w:val="both"/>
        <w:rPr>
          <w:rFonts w:ascii="Arial" w:hAnsi="Arial" w:cs="Arial"/>
          <w:sz w:val="22"/>
          <w:szCs w:val="22"/>
          <w:lang w:val="en-NZ"/>
        </w:rPr>
      </w:pPr>
    </w:p>
    <w:p w14:paraId="24FC076A" w14:textId="7E61EEF2" w:rsidR="00085E4A" w:rsidRPr="002A7D79" w:rsidRDefault="00085E4A" w:rsidP="00085E4A">
      <w:pPr>
        <w:pBdr>
          <w:top w:val="single" w:sz="4" w:space="1" w:color="auto"/>
          <w:left w:val="single" w:sz="4" w:space="4" w:color="auto"/>
          <w:bottom w:val="single" w:sz="4" w:space="1" w:color="auto"/>
          <w:right w:val="single" w:sz="4" w:space="4" w:color="auto"/>
        </w:pBdr>
        <w:jc w:val="both"/>
        <w:rPr>
          <w:rFonts w:ascii="Arial" w:hAnsi="Arial" w:cs="Arial"/>
          <w:b/>
          <w:bCs/>
          <w:sz w:val="22"/>
          <w:szCs w:val="22"/>
          <w:lang w:val="en-NZ"/>
        </w:rPr>
      </w:pPr>
      <w:r w:rsidRPr="007447A2">
        <w:rPr>
          <w:rFonts w:ascii="Arial" w:hAnsi="Arial" w:cs="Arial"/>
          <w:b/>
          <w:bCs/>
          <w:sz w:val="22"/>
          <w:szCs w:val="22"/>
          <w:lang w:val="en-NZ"/>
        </w:rPr>
        <w:t xml:space="preserve">Question </w:t>
      </w:r>
      <w:r w:rsidR="00E712E2" w:rsidRPr="007447A2">
        <w:rPr>
          <w:rFonts w:ascii="Arial" w:hAnsi="Arial" w:cs="Arial"/>
          <w:b/>
          <w:bCs/>
          <w:sz w:val="22"/>
          <w:szCs w:val="22"/>
          <w:lang w:val="en-NZ"/>
        </w:rPr>
        <w:t>6</w:t>
      </w:r>
      <w:r w:rsidRPr="007447A2">
        <w:rPr>
          <w:rFonts w:ascii="Arial" w:hAnsi="Arial" w:cs="Arial"/>
          <w:b/>
          <w:bCs/>
          <w:sz w:val="22"/>
          <w:szCs w:val="22"/>
          <w:lang w:val="en-NZ"/>
        </w:rPr>
        <w:t>: Can you think of any difficulties primary schools might have in only providing healthy drinks?</w:t>
      </w:r>
      <w:r w:rsidR="00FF48BD" w:rsidRPr="007447A2">
        <w:rPr>
          <w:rFonts w:ascii="Arial" w:hAnsi="Arial" w:cs="Arial"/>
          <w:b/>
          <w:bCs/>
          <w:sz w:val="22"/>
          <w:szCs w:val="22"/>
          <w:lang w:val="en-NZ"/>
        </w:rPr>
        <w:t xml:space="preserve">  Would a ‘lead-in’ period be helpful</w:t>
      </w:r>
      <w:r w:rsidR="006E39AA" w:rsidRPr="007447A2">
        <w:rPr>
          <w:rFonts w:ascii="Arial" w:hAnsi="Arial" w:cs="Arial"/>
          <w:b/>
          <w:bCs/>
          <w:sz w:val="22"/>
          <w:szCs w:val="22"/>
          <w:lang w:val="en-NZ"/>
        </w:rPr>
        <w:t xml:space="preserve"> for schools to transition to the new duty?</w:t>
      </w:r>
    </w:p>
    <w:p w14:paraId="73B53EA7" w14:textId="77777777" w:rsidR="00085E4A" w:rsidRPr="002A7D79" w:rsidRDefault="00085E4A" w:rsidP="00085E4A">
      <w:pPr>
        <w:pBdr>
          <w:top w:val="single" w:sz="4" w:space="1" w:color="auto"/>
          <w:left w:val="single" w:sz="4" w:space="4" w:color="auto"/>
          <w:bottom w:val="single" w:sz="4" w:space="1" w:color="auto"/>
          <w:right w:val="single" w:sz="4" w:space="4" w:color="auto"/>
        </w:pBdr>
        <w:jc w:val="both"/>
        <w:rPr>
          <w:rFonts w:ascii="Arial" w:hAnsi="Arial" w:cs="Arial"/>
          <w:b/>
          <w:bCs/>
          <w:sz w:val="22"/>
          <w:szCs w:val="22"/>
          <w:lang w:val="en-NZ"/>
        </w:rPr>
      </w:pPr>
    </w:p>
    <w:p w14:paraId="0B318202" w14:textId="77777777" w:rsidR="00085E4A" w:rsidRPr="002A7D79" w:rsidRDefault="00085E4A" w:rsidP="00085E4A">
      <w:pPr>
        <w:pBdr>
          <w:top w:val="single" w:sz="4" w:space="1" w:color="auto"/>
          <w:left w:val="single" w:sz="4" w:space="4" w:color="auto"/>
          <w:bottom w:val="single" w:sz="4" w:space="1" w:color="auto"/>
          <w:right w:val="single" w:sz="4" w:space="4" w:color="auto"/>
        </w:pBdr>
        <w:jc w:val="both"/>
        <w:rPr>
          <w:rFonts w:ascii="Arial" w:hAnsi="Arial" w:cs="Arial"/>
          <w:b/>
          <w:bCs/>
          <w:sz w:val="22"/>
          <w:szCs w:val="22"/>
          <w:lang w:val="en-NZ"/>
        </w:rPr>
      </w:pPr>
      <w:r w:rsidRPr="002A7D79">
        <w:rPr>
          <w:rFonts w:ascii="Arial" w:hAnsi="Arial" w:cs="Arial"/>
          <w:b/>
          <w:bCs/>
          <w:sz w:val="22"/>
          <w:szCs w:val="22"/>
          <w:lang w:val="en-NZ"/>
        </w:rPr>
        <w:t xml:space="preserve">If you are an area and/or composite school, are there particular difficulties you may face implementing this duty?  </w:t>
      </w:r>
    </w:p>
    <w:p w14:paraId="05554B97" w14:textId="77777777" w:rsidR="00085E4A" w:rsidRPr="002A7D79" w:rsidRDefault="00085E4A" w:rsidP="00085E4A">
      <w:pPr>
        <w:rPr>
          <w:rFonts w:ascii="Arial" w:hAnsi="Arial" w:cs="Arial"/>
          <w:b/>
          <w:bCs/>
          <w:sz w:val="22"/>
          <w:szCs w:val="22"/>
          <w:u w:val="single"/>
          <w:lang w:val="en-NZ"/>
        </w:rPr>
      </w:pPr>
    </w:p>
    <w:p w14:paraId="316420EE" w14:textId="77777777" w:rsidR="00535DF9" w:rsidRDefault="00535DF9" w:rsidP="00005A5A">
      <w:pPr>
        <w:jc w:val="both"/>
        <w:rPr>
          <w:rFonts w:ascii="Arial" w:hAnsi="Arial" w:cs="Arial"/>
          <w:b/>
          <w:sz w:val="22"/>
          <w:szCs w:val="22"/>
          <w:u w:val="single"/>
        </w:rPr>
      </w:pPr>
    </w:p>
    <w:p w14:paraId="42960F42" w14:textId="495B17CF" w:rsidR="00535DF9" w:rsidRDefault="00535DF9" w:rsidP="00005A5A">
      <w:pPr>
        <w:jc w:val="both"/>
        <w:rPr>
          <w:rFonts w:ascii="Arial" w:hAnsi="Arial" w:cs="Arial"/>
          <w:b/>
          <w:sz w:val="22"/>
          <w:szCs w:val="22"/>
          <w:u w:val="single"/>
        </w:rPr>
      </w:pPr>
    </w:p>
    <w:p w14:paraId="46AD4547" w14:textId="00478FE9" w:rsidR="007447A2" w:rsidRDefault="007447A2" w:rsidP="00005A5A">
      <w:pPr>
        <w:jc w:val="both"/>
        <w:rPr>
          <w:rFonts w:ascii="Arial" w:hAnsi="Arial" w:cs="Arial"/>
          <w:b/>
          <w:sz w:val="22"/>
          <w:szCs w:val="22"/>
          <w:u w:val="single"/>
        </w:rPr>
      </w:pPr>
    </w:p>
    <w:p w14:paraId="54688C53" w14:textId="77777777" w:rsidR="007447A2" w:rsidRDefault="007447A2" w:rsidP="00005A5A">
      <w:pPr>
        <w:jc w:val="both"/>
        <w:rPr>
          <w:rFonts w:ascii="Arial" w:hAnsi="Arial" w:cs="Arial"/>
          <w:b/>
          <w:sz w:val="22"/>
          <w:szCs w:val="22"/>
          <w:u w:val="single"/>
        </w:rPr>
      </w:pPr>
    </w:p>
    <w:p w14:paraId="127609B7" w14:textId="77777777" w:rsidR="00535DF9" w:rsidRDefault="00535DF9" w:rsidP="00005A5A">
      <w:pPr>
        <w:jc w:val="both"/>
        <w:rPr>
          <w:rFonts w:ascii="Arial" w:hAnsi="Arial" w:cs="Arial"/>
          <w:b/>
          <w:sz w:val="22"/>
          <w:szCs w:val="22"/>
          <w:u w:val="single"/>
        </w:rPr>
      </w:pPr>
    </w:p>
    <w:p w14:paraId="49BEE502" w14:textId="77777777" w:rsidR="00535DF9" w:rsidRDefault="00535DF9" w:rsidP="00005A5A">
      <w:pPr>
        <w:jc w:val="both"/>
        <w:rPr>
          <w:rFonts w:ascii="Arial" w:hAnsi="Arial" w:cs="Arial"/>
          <w:b/>
          <w:sz w:val="22"/>
          <w:szCs w:val="22"/>
          <w:u w:val="single"/>
        </w:rPr>
      </w:pPr>
    </w:p>
    <w:p w14:paraId="1565F17F" w14:textId="77777777" w:rsidR="00535DF9" w:rsidRDefault="00535DF9" w:rsidP="00005A5A">
      <w:pPr>
        <w:jc w:val="both"/>
        <w:rPr>
          <w:rFonts w:ascii="Arial" w:hAnsi="Arial" w:cs="Arial"/>
          <w:b/>
          <w:sz w:val="22"/>
          <w:szCs w:val="22"/>
          <w:u w:val="single"/>
        </w:rPr>
      </w:pPr>
    </w:p>
    <w:p w14:paraId="64052FC5" w14:textId="3B64643B" w:rsidR="00005A5A" w:rsidRPr="003212D9" w:rsidRDefault="00005A5A" w:rsidP="00005A5A">
      <w:pPr>
        <w:jc w:val="both"/>
        <w:rPr>
          <w:rFonts w:ascii="Arial" w:hAnsi="Arial" w:cs="Arial"/>
          <w:b/>
          <w:sz w:val="22"/>
          <w:szCs w:val="22"/>
          <w:u w:val="single"/>
        </w:rPr>
      </w:pPr>
      <w:r w:rsidRPr="002A7D79">
        <w:rPr>
          <w:rFonts w:ascii="Arial" w:hAnsi="Arial" w:cs="Arial"/>
          <w:b/>
          <w:sz w:val="22"/>
          <w:szCs w:val="22"/>
          <w:u w:val="single"/>
        </w:rPr>
        <w:lastRenderedPageBreak/>
        <w:t>Option 2:</w:t>
      </w:r>
      <w:r w:rsidRPr="003212D9">
        <w:rPr>
          <w:rFonts w:ascii="Arial" w:hAnsi="Arial" w:cs="Arial"/>
          <w:b/>
          <w:sz w:val="22"/>
          <w:szCs w:val="22"/>
          <w:u w:val="single"/>
        </w:rPr>
        <w:t xml:space="preserve"> replace the existing NAG 5b with a duty in Regulations, and place an additional duty on all schools (primary and secondary) to only provide healthy drinks</w:t>
      </w:r>
    </w:p>
    <w:p w14:paraId="3606819E" w14:textId="77777777" w:rsidR="00005A5A" w:rsidRDefault="00005A5A" w:rsidP="00005A5A">
      <w:pPr>
        <w:jc w:val="both"/>
        <w:rPr>
          <w:rFonts w:ascii="Arial" w:hAnsi="Arial" w:cs="Arial"/>
          <w:sz w:val="22"/>
          <w:szCs w:val="22"/>
          <w:lang w:val="en-NZ"/>
        </w:rPr>
      </w:pPr>
    </w:p>
    <w:p w14:paraId="32A75733" w14:textId="0676BAAB" w:rsidR="00005A5A" w:rsidRDefault="00005A5A" w:rsidP="00005A5A">
      <w:pPr>
        <w:jc w:val="both"/>
        <w:rPr>
          <w:rFonts w:ascii="Arial" w:hAnsi="Arial" w:cs="Arial"/>
          <w:sz w:val="22"/>
          <w:szCs w:val="22"/>
          <w:lang w:val="en-NZ"/>
        </w:rPr>
      </w:pPr>
      <w:r w:rsidRPr="000A5F3D">
        <w:rPr>
          <w:rFonts w:ascii="Arial" w:hAnsi="Arial" w:cs="Arial"/>
          <w:sz w:val="22"/>
          <w:szCs w:val="22"/>
          <w:lang w:val="en-NZ"/>
        </w:rPr>
        <w:t>According to a 2016 University of Auckland survey, of the 8</w:t>
      </w:r>
      <w:r w:rsidR="00C71CB0">
        <w:rPr>
          <w:rFonts w:ascii="Arial" w:hAnsi="Arial" w:cs="Arial"/>
          <w:sz w:val="22"/>
          <w:szCs w:val="22"/>
          <w:lang w:val="en-NZ"/>
        </w:rPr>
        <w:t>19</w:t>
      </w:r>
      <w:r w:rsidRPr="000A5F3D">
        <w:rPr>
          <w:rFonts w:ascii="Arial" w:hAnsi="Arial" w:cs="Arial"/>
          <w:sz w:val="22"/>
          <w:szCs w:val="22"/>
          <w:lang w:val="en-NZ"/>
        </w:rPr>
        <w:t xml:space="preserve"> schools sampled, </w:t>
      </w:r>
      <w:r w:rsidR="00CF7F12" w:rsidRPr="00015D64">
        <w:rPr>
          <w:rFonts w:ascii="Arial" w:hAnsi="Arial" w:cs="Arial"/>
          <w:sz w:val="22"/>
          <w:szCs w:val="22"/>
          <w:lang w:val="en-NZ"/>
        </w:rPr>
        <w:t>67.5%</w:t>
      </w:r>
      <w:r w:rsidR="00B94FBA" w:rsidRPr="00015D64">
        <w:rPr>
          <w:rFonts w:ascii="Arial" w:hAnsi="Arial" w:cs="Arial"/>
          <w:sz w:val="22"/>
          <w:szCs w:val="22"/>
          <w:lang w:val="en-NZ"/>
        </w:rPr>
        <w:t xml:space="preserve"> </w:t>
      </w:r>
      <w:r w:rsidR="00CF7F12" w:rsidRPr="00015D64">
        <w:rPr>
          <w:rFonts w:ascii="Arial" w:hAnsi="Arial" w:cs="Arial"/>
          <w:sz w:val="22"/>
          <w:szCs w:val="22"/>
          <w:lang w:val="en-NZ"/>
        </w:rPr>
        <w:t>of primary and 23.3% of secondary schools with a school food service (</w:t>
      </w:r>
      <w:proofErr w:type="gramStart"/>
      <w:r w:rsidR="00CF7F12" w:rsidRPr="00015D64">
        <w:rPr>
          <w:rFonts w:ascii="Arial" w:hAnsi="Arial" w:cs="Arial"/>
          <w:sz w:val="22"/>
          <w:szCs w:val="22"/>
          <w:lang w:val="en-NZ"/>
        </w:rPr>
        <w:t>e.g.</w:t>
      </w:r>
      <w:proofErr w:type="gramEnd"/>
      <w:r w:rsidR="00CF7F12" w:rsidRPr="00015D64">
        <w:rPr>
          <w:rFonts w:ascii="Arial" w:hAnsi="Arial" w:cs="Arial"/>
          <w:sz w:val="22"/>
          <w:szCs w:val="22"/>
          <w:lang w:val="en-NZ"/>
        </w:rPr>
        <w:t xml:space="preserve"> canteen or lunch order system) offered only milk and water as beverage options</w:t>
      </w:r>
      <w:r w:rsidR="00B94FBA" w:rsidRPr="00015D64">
        <w:rPr>
          <w:sz w:val="22"/>
          <w:szCs w:val="22"/>
          <w:lang w:val="en-NZ"/>
        </w:rPr>
        <w:footnoteReference w:id="8"/>
      </w:r>
      <w:r w:rsidR="00CF7F12" w:rsidRPr="00015D64">
        <w:rPr>
          <w:rFonts w:ascii="Arial" w:hAnsi="Arial" w:cs="Arial"/>
          <w:sz w:val="22"/>
          <w:szCs w:val="22"/>
          <w:lang w:val="en-NZ"/>
        </w:rPr>
        <w:t xml:space="preserve">.  </w:t>
      </w:r>
      <w:r w:rsidRPr="00E7072A">
        <w:rPr>
          <w:rFonts w:ascii="Arial" w:hAnsi="Arial" w:cs="Arial"/>
          <w:sz w:val="22"/>
          <w:szCs w:val="22"/>
          <w:lang w:val="en-NZ"/>
        </w:rPr>
        <w:t xml:space="preserve">It is unclear however, from the data available, exactly how many schools have a healthy drinking policy in 2022. </w:t>
      </w:r>
    </w:p>
    <w:p w14:paraId="58C92055" w14:textId="77777777" w:rsidR="00005A5A" w:rsidRDefault="00005A5A" w:rsidP="00005A5A">
      <w:pPr>
        <w:jc w:val="both"/>
        <w:rPr>
          <w:rFonts w:ascii="Arial" w:hAnsi="Arial" w:cs="Arial"/>
          <w:sz w:val="22"/>
          <w:szCs w:val="22"/>
          <w:lang w:val="en-NZ"/>
        </w:rPr>
      </w:pPr>
    </w:p>
    <w:p w14:paraId="36EA50CB" w14:textId="77777777" w:rsidR="00005A5A" w:rsidRDefault="00005A5A" w:rsidP="00005A5A">
      <w:pPr>
        <w:jc w:val="both"/>
        <w:rPr>
          <w:rFonts w:ascii="Arial" w:hAnsi="Arial" w:cs="Arial"/>
          <w:sz w:val="22"/>
          <w:szCs w:val="22"/>
          <w:lang w:val="en-NZ"/>
        </w:rPr>
      </w:pPr>
      <w:r w:rsidRPr="000A5F3D">
        <w:rPr>
          <w:rFonts w:ascii="Arial" w:hAnsi="Arial" w:cs="Arial"/>
          <w:sz w:val="22"/>
          <w:szCs w:val="22"/>
          <w:lang w:val="en-NZ"/>
        </w:rPr>
        <w:t xml:space="preserve">Healthy drinking </w:t>
      </w:r>
      <w:r>
        <w:rPr>
          <w:rFonts w:ascii="Arial" w:hAnsi="Arial" w:cs="Arial"/>
          <w:sz w:val="22"/>
          <w:szCs w:val="22"/>
          <w:lang w:val="en-NZ"/>
        </w:rPr>
        <w:t>is</w:t>
      </w:r>
      <w:r w:rsidRPr="000A5F3D">
        <w:rPr>
          <w:rFonts w:ascii="Arial" w:hAnsi="Arial" w:cs="Arial"/>
          <w:sz w:val="22"/>
          <w:szCs w:val="22"/>
          <w:lang w:val="en-NZ"/>
        </w:rPr>
        <w:t xml:space="preserve"> beneficial to children.  </w:t>
      </w:r>
      <w:r>
        <w:rPr>
          <w:rFonts w:ascii="Arial" w:hAnsi="Arial" w:cs="Arial"/>
          <w:sz w:val="22"/>
          <w:szCs w:val="22"/>
          <w:lang w:val="en-NZ"/>
        </w:rPr>
        <w:t>Avoiding sugary, carbonated drinks</w:t>
      </w:r>
      <w:r w:rsidRPr="000A5F3D">
        <w:rPr>
          <w:rFonts w:ascii="Arial" w:hAnsi="Arial" w:cs="Arial"/>
          <w:sz w:val="22"/>
          <w:szCs w:val="22"/>
          <w:lang w:val="en-NZ"/>
        </w:rPr>
        <w:t xml:space="preserve"> </w:t>
      </w:r>
      <w:r>
        <w:rPr>
          <w:rFonts w:ascii="Arial" w:hAnsi="Arial" w:cs="Arial"/>
          <w:sz w:val="22"/>
          <w:szCs w:val="22"/>
          <w:lang w:val="en-NZ"/>
        </w:rPr>
        <w:t>is</w:t>
      </w:r>
      <w:r w:rsidRPr="000A5F3D">
        <w:rPr>
          <w:rFonts w:ascii="Arial" w:hAnsi="Arial" w:cs="Arial"/>
          <w:sz w:val="22"/>
          <w:szCs w:val="22"/>
          <w:lang w:val="en-NZ"/>
        </w:rPr>
        <w:t xml:space="preserve"> good for a child’s general health, dental hygiene, concentration, school behaviour and educational outcomes.  Schools that have voluntarily implemented water-only policies have seen that it benefits teaching and learning as well as student health and wellbeing.  </w:t>
      </w:r>
    </w:p>
    <w:p w14:paraId="562A5582" w14:textId="77777777" w:rsidR="00005A5A" w:rsidRDefault="00005A5A" w:rsidP="00005A5A">
      <w:pPr>
        <w:jc w:val="both"/>
        <w:rPr>
          <w:rFonts w:ascii="Arial" w:hAnsi="Arial" w:cs="Arial"/>
          <w:sz w:val="22"/>
          <w:szCs w:val="22"/>
          <w:lang w:val="en-NZ"/>
        </w:rPr>
      </w:pPr>
    </w:p>
    <w:p w14:paraId="311F4D4B" w14:textId="77777777" w:rsidR="00005A5A" w:rsidRDefault="00005A5A" w:rsidP="00005A5A">
      <w:pPr>
        <w:jc w:val="both"/>
        <w:rPr>
          <w:rFonts w:ascii="Arial" w:hAnsi="Arial" w:cs="Arial"/>
          <w:sz w:val="22"/>
          <w:szCs w:val="22"/>
          <w:lang w:val="en-NZ"/>
        </w:rPr>
      </w:pPr>
      <w:r>
        <w:rPr>
          <w:rFonts w:ascii="Arial" w:hAnsi="Arial" w:cs="Arial"/>
          <w:sz w:val="22"/>
          <w:szCs w:val="22"/>
          <w:lang w:val="en-NZ"/>
        </w:rPr>
        <w:t>By making sure schools promote healthy eating and nutrition, and that schools also refrain from providing unhealthy drinks in all circumstances, healthy consumption messages remain consistent, and learners are more likely to ‘buy-in’ to the messages they are being taught if the school itself models those behaviours.</w:t>
      </w:r>
    </w:p>
    <w:p w14:paraId="18E513C2" w14:textId="77777777" w:rsidR="00005A5A" w:rsidRPr="00E7072A" w:rsidRDefault="00005A5A" w:rsidP="00005A5A">
      <w:pPr>
        <w:jc w:val="both"/>
        <w:rPr>
          <w:rFonts w:ascii="Arial" w:hAnsi="Arial" w:cs="Arial"/>
          <w:sz w:val="22"/>
          <w:szCs w:val="22"/>
          <w:lang w:val="en-NZ"/>
        </w:rPr>
      </w:pPr>
    </w:p>
    <w:p w14:paraId="2733C754" w14:textId="77777777" w:rsidR="00005A5A" w:rsidRDefault="00005A5A" w:rsidP="00005A5A">
      <w:pPr>
        <w:jc w:val="both"/>
        <w:rPr>
          <w:rFonts w:ascii="Arial" w:hAnsi="Arial" w:cs="Arial"/>
          <w:sz w:val="22"/>
          <w:szCs w:val="22"/>
          <w:lang w:val="en-NZ"/>
        </w:rPr>
      </w:pPr>
      <w:r w:rsidRPr="00E7072A">
        <w:rPr>
          <w:rFonts w:ascii="Arial" w:hAnsi="Arial" w:cs="Arial"/>
          <w:sz w:val="22"/>
          <w:szCs w:val="22"/>
          <w:lang w:val="en-NZ"/>
        </w:rPr>
        <w:t>We are seeking feedback from schools about the impact of introducing a new duty</w:t>
      </w:r>
      <w:r>
        <w:rPr>
          <w:rFonts w:ascii="Arial" w:hAnsi="Arial" w:cs="Arial"/>
          <w:sz w:val="22"/>
          <w:szCs w:val="22"/>
          <w:lang w:val="en-NZ"/>
        </w:rPr>
        <w:t xml:space="preserve"> on school boards of primary and secondary schools to only provide healthy drinks</w:t>
      </w:r>
      <w:r w:rsidRPr="00A462C1">
        <w:rPr>
          <w:rFonts w:ascii="Arial" w:hAnsi="Arial" w:cs="Arial"/>
          <w:sz w:val="22"/>
          <w:szCs w:val="22"/>
          <w:lang w:val="en-NZ"/>
        </w:rPr>
        <w:t xml:space="preserve">.  For example, we don’t know if some schools have catering contracts with unhealthy drink suppliers that will exceed the introduction date of the Regulations in October 2022. </w:t>
      </w:r>
      <w:r>
        <w:rPr>
          <w:rFonts w:ascii="Arial" w:hAnsi="Arial" w:cs="Arial"/>
          <w:sz w:val="22"/>
          <w:szCs w:val="22"/>
          <w:lang w:val="en-NZ"/>
        </w:rPr>
        <w:t>I</w:t>
      </w:r>
      <w:r w:rsidRPr="00A462C1">
        <w:rPr>
          <w:rFonts w:ascii="Arial" w:hAnsi="Arial" w:cs="Arial"/>
          <w:sz w:val="22"/>
          <w:szCs w:val="22"/>
          <w:lang w:val="en-NZ"/>
        </w:rPr>
        <w:t>f a school is not able to easily withdraw from such a contract, they may be left with a large supply of drinks which they are then unable to sell.</w:t>
      </w:r>
    </w:p>
    <w:p w14:paraId="0872B0CB" w14:textId="77777777" w:rsidR="00005A5A" w:rsidRPr="00A462C1" w:rsidRDefault="00005A5A" w:rsidP="00005A5A">
      <w:pPr>
        <w:jc w:val="both"/>
        <w:rPr>
          <w:rFonts w:ascii="Arial" w:hAnsi="Arial" w:cs="Arial"/>
          <w:sz w:val="22"/>
          <w:szCs w:val="22"/>
          <w:lang w:val="en-NZ"/>
        </w:rPr>
      </w:pPr>
    </w:p>
    <w:p w14:paraId="32F515F7" w14:textId="11925D77" w:rsidR="00005A5A" w:rsidRPr="00BC2E92" w:rsidRDefault="00005A5A" w:rsidP="00005A5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bCs/>
          <w:sz w:val="22"/>
          <w:szCs w:val="22"/>
          <w:lang w:val="en-NZ"/>
        </w:rPr>
      </w:pPr>
      <w:r>
        <w:rPr>
          <w:rFonts w:ascii="Arial" w:hAnsi="Arial" w:cs="Arial"/>
          <w:b/>
          <w:bCs/>
          <w:sz w:val="22"/>
          <w:szCs w:val="22"/>
          <w:lang w:val="en-NZ"/>
        </w:rPr>
        <w:t xml:space="preserve">Question </w:t>
      </w:r>
      <w:r w:rsidR="00416A43">
        <w:rPr>
          <w:rFonts w:ascii="Arial" w:hAnsi="Arial" w:cs="Arial"/>
          <w:b/>
          <w:bCs/>
          <w:sz w:val="22"/>
          <w:szCs w:val="22"/>
          <w:lang w:val="en-NZ"/>
        </w:rPr>
        <w:t>7</w:t>
      </w:r>
      <w:r>
        <w:rPr>
          <w:rFonts w:ascii="Arial" w:hAnsi="Arial" w:cs="Arial"/>
          <w:b/>
          <w:bCs/>
          <w:sz w:val="22"/>
          <w:szCs w:val="22"/>
          <w:lang w:val="en-NZ"/>
        </w:rPr>
        <w:t>: Can you think of any benefits and/or challenges that secondary schools would face in meeting a new legal duty to only provide healthy drinks?</w:t>
      </w:r>
    </w:p>
    <w:p w14:paraId="01C2CFCB" w14:textId="77777777" w:rsidR="00005A5A" w:rsidRPr="002A7D79" w:rsidRDefault="00005A5A" w:rsidP="0020250E">
      <w:pPr>
        <w:jc w:val="both"/>
        <w:rPr>
          <w:rFonts w:ascii="Arial" w:hAnsi="Arial" w:cs="Arial"/>
          <w:b/>
          <w:bCs/>
          <w:sz w:val="22"/>
          <w:szCs w:val="22"/>
          <w:u w:val="single"/>
          <w:lang w:val="en-NZ"/>
        </w:rPr>
      </w:pPr>
    </w:p>
    <w:p w14:paraId="09702BB4" w14:textId="77777777" w:rsidR="00535DF9" w:rsidRDefault="00535DF9" w:rsidP="0020250E">
      <w:pPr>
        <w:jc w:val="both"/>
        <w:rPr>
          <w:rFonts w:ascii="Arial" w:hAnsi="Arial" w:cs="Arial"/>
          <w:b/>
          <w:bCs/>
          <w:sz w:val="22"/>
          <w:szCs w:val="22"/>
          <w:u w:val="single"/>
          <w:lang w:val="en-NZ"/>
        </w:rPr>
      </w:pPr>
    </w:p>
    <w:p w14:paraId="2A9FC46D" w14:textId="77777777" w:rsidR="00535DF9" w:rsidRDefault="00535DF9" w:rsidP="0020250E">
      <w:pPr>
        <w:jc w:val="both"/>
        <w:rPr>
          <w:rFonts w:ascii="Arial" w:hAnsi="Arial" w:cs="Arial"/>
          <w:b/>
          <w:bCs/>
          <w:sz w:val="22"/>
          <w:szCs w:val="22"/>
          <w:u w:val="single"/>
          <w:lang w:val="en-NZ"/>
        </w:rPr>
      </w:pPr>
    </w:p>
    <w:p w14:paraId="6FB2CE7C" w14:textId="77777777" w:rsidR="00535DF9" w:rsidRDefault="00535DF9" w:rsidP="0020250E">
      <w:pPr>
        <w:jc w:val="both"/>
        <w:rPr>
          <w:rFonts w:ascii="Arial" w:hAnsi="Arial" w:cs="Arial"/>
          <w:b/>
          <w:bCs/>
          <w:sz w:val="22"/>
          <w:szCs w:val="22"/>
          <w:u w:val="single"/>
          <w:lang w:val="en-NZ"/>
        </w:rPr>
      </w:pPr>
    </w:p>
    <w:p w14:paraId="09A95025" w14:textId="77777777" w:rsidR="00535DF9" w:rsidRDefault="00535DF9" w:rsidP="0020250E">
      <w:pPr>
        <w:jc w:val="both"/>
        <w:rPr>
          <w:rFonts w:ascii="Arial" w:hAnsi="Arial" w:cs="Arial"/>
          <w:b/>
          <w:bCs/>
          <w:sz w:val="22"/>
          <w:szCs w:val="22"/>
          <w:u w:val="single"/>
          <w:lang w:val="en-NZ"/>
        </w:rPr>
      </w:pPr>
    </w:p>
    <w:p w14:paraId="6E4BE4CA" w14:textId="77777777" w:rsidR="00535DF9" w:rsidRDefault="00535DF9" w:rsidP="0020250E">
      <w:pPr>
        <w:jc w:val="both"/>
        <w:rPr>
          <w:rFonts w:ascii="Arial" w:hAnsi="Arial" w:cs="Arial"/>
          <w:b/>
          <w:bCs/>
          <w:sz w:val="22"/>
          <w:szCs w:val="22"/>
          <w:u w:val="single"/>
          <w:lang w:val="en-NZ"/>
        </w:rPr>
      </w:pPr>
    </w:p>
    <w:p w14:paraId="1E4EF75B" w14:textId="77777777" w:rsidR="00535DF9" w:rsidRDefault="00535DF9" w:rsidP="0020250E">
      <w:pPr>
        <w:jc w:val="both"/>
        <w:rPr>
          <w:rFonts w:ascii="Arial" w:hAnsi="Arial" w:cs="Arial"/>
          <w:b/>
          <w:bCs/>
          <w:sz w:val="22"/>
          <w:szCs w:val="22"/>
          <w:u w:val="single"/>
          <w:lang w:val="en-NZ"/>
        </w:rPr>
      </w:pPr>
    </w:p>
    <w:p w14:paraId="3DD18671" w14:textId="77777777" w:rsidR="00535DF9" w:rsidRDefault="00535DF9" w:rsidP="0020250E">
      <w:pPr>
        <w:jc w:val="both"/>
        <w:rPr>
          <w:rFonts w:ascii="Arial" w:hAnsi="Arial" w:cs="Arial"/>
          <w:b/>
          <w:bCs/>
          <w:sz w:val="22"/>
          <w:szCs w:val="22"/>
          <w:u w:val="single"/>
          <w:lang w:val="en-NZ"/>
        </w:rPr>
      </w:pPr>
    </w:p>
    <w:p w14:paraId="140F9B47" w14:textId="77777777" w:rsidR="00535DF9" w:rsidRDefault="00535DF9" w:rsidP="0020250E">
      <w:pPr>
        <w:jc w:val="both"/>
        <w:rPr>
          <w:rFonts w:ascii="Arial" w:hAnsi="Arial" w:cs="Arial"/>
          <w:b/>
          <w:bCs/>
          <w:sz w:val="22"/>
          <w:szCs w:val="22"/>
          <w:u w:val="single"/>
          <w:lang w:val="en-NZ"/>
        </w:rPr>
      </w:pPr>
    </w:p>
    <w:p w14:paraId="57CECCD6" w14:textId="77777777" w:rsidR="00535DF9" w:rsidRDefault="00535DF9" w:rsidP="0020250E">
      <w:pPr>
        <w:jc w:val="both"/>
        <w:rPr>
          <w:rFonts w:ascii="Arial" w:hAnsi="Arial" w:cs="Arial"/>
          <w:b/>
          <w:bCs/>
          <w:sz w:val="22"/>
          <w:szCs w:val="22"/>
          <w:u w:val="single"/>
          <w:lang w:val="en-NZ"/>
        </w:rPr>
      </w:pPr>
    </w:p>
    <w:p w14:paraId="785EE4A4" w14:textId="77777777" w:rsidR="00535DF9" w:rsidRDefault="00535DF9" w:rsidP="0020250E">
      <w:pPr>
        <w:jc w:val="both"/>
        <w:rPr>
          <w:rFonts w:ascii="Arial" w:hAnsi="Arial" w:cs="Arial"/>
          <w:b/>
          <w:bCs/>
          <w:sz w:val="22"/>
          <w:szCs w:val="22"/>
          <w:u w:val="single"/>
          <w:lang w:val="en-NZ"/>
        </w:rPr>
      </w:pPr>
    </w:p>
    <w:p w14:paraId="37D73CA5" w14:textId="77777777" w:rsidR="00535DF9" w:rsidRDefault="00535DF9" w:rsidP="0020250E">
      <w:pPr>
        <w:jc w:val="both"/>
        <w:rPr>
          <w:rFonts w:ascii="Arial" w:hAnsi="Arial" w:cs="Arial"/>
          <w:b/>
          <w:bCs/>
          <w:sz w:val="22"/>
          <w:szCs w:val="22"/>
          <w:u w:val="single"/>
          <w:lang w:val="en-NZ"/>
        </w:rPr>
      </w:pPr>
    </w:p>
    <w:p w14:paraId="100140EB" w14:textId="77777777" w:rsidR="00535DF9" w:rsidRDefault="00535DF9" w:rsidP="0020250E">
      <w:pPr>
        <w:jc w:val="both"/>
        <w:rPr>
          <w:rFonts w:ascii="Arial" w:hAnsi="Arial" w:cs="Arial"/>
          <w:b/>
          <w:bCs/>
          <w:sz w:val="22"/>
          <w:szCs w:val="22"/>
          <w:u w:val="single"/>
          <w:lang w:val="en-NZ"/>
        </w:rPr>
      </w:pPr>
    </w:p>
    <w:p w14:paraId="53AF6DF9" w14:textId="77777777" w:rsidR="00535DF9" w:rsidRDefault="00535DF9" w:rsidP="0020250E">
      <w:pPr>
        <w:jc w:val="both"/>
        <w:rPr>
          <w:rFonts w:ascii="Arial" w:hAnsi="Arial" w:cs="Arial"/>
          <w:b/>
          <w:bCs/>
          <w:sz w:val="22"/>
          <w:szCs w:val="22"/>
          <w:u w:val="single"/>
          <w:lang w:val="en-NZ"/>
        </w:rPr>
      </w:pPr>
    </w:p>
    <w:p w14:paraId="78BA982D" w14:textId="77777777" w:rsidR="00535DF9" w:rsidRDefault="00535DF9" w:rsidP="0020250E">
      <w:pPr>
        <w:jc w:val="both"/>
        <w:rPr>
          <w:rFonts w:ascii="Arial" w:hAnsi="Arial" w:cs="Arial"/>
          <w:b/>
          <w:bCs/>
          <w:sz w:val="22"/>
          <w:szCs w:val="22"/>
          <w:u w:val="single"/>
          <w:lang w:val="en-NZ"/>
        </w:rPr>
      </w:pPr>
    </w:p>
    <w:p w14:paraId="537D9981" w14:textId="77777777" w:rsidR="00535DF9" w:rsidRDefault="00535DF9" w:rsidP="0020250E">
      <w:pPr>
        <w:jc w:val="both"/>
        <w:rPr>
          <w:rFonts w:ascii="Arial" w:hAnsi="Arial" w:cs="Arial"/>
          <w:b/>
          <w:bCs/>
          <w:sz w:val="22"/>
          <w:szCs w:val="22"/>
          <w:u w:val="single"/>
          <w:lang w:val="en-NZ"/>
        </w:rPr>
      </w:pPr>
    </w:p>
    <w:p w14:paraId="2CBCF0DD" w14:textId="77777777" w:rsidR="00535DF9" w:rsidRDefault="00535DF9" w:rsidP="0020250E">
      <w:pPr>
        <w:jc w:val="both"/>
        <w:rPr>
          <w:rFonts w:ascii="Arial" w:hAnsi="Arial" w:cs="Arial"/>
          <w:b/>
          <w:bCs/>
          <w:sz w:val="22"/>
          <w:szCs w:val="22"/>
          <w:u w:val="single"/>
          <w:lang w:val="en-NZ"/>
        </w:rPr>
      </w:pPr>
    </w:p>
    <w:p w14:paraId="79655915" w14:textId="77777777" w:rsidR="00535DF9" w:rsidRDefault="00535DF9" w:rsidP="0020250E">
      <w:pPr>
        <w:jc w:val="both"/>
        <w:rPr>
          <w:rFonts w:ascii="Arial" w:hAnsi="Arial" w:cs="Arial"/>
          <w:b/>
          <w:bCs/>
          <w:sz w:val="22"/>
          <w:szCs w:val="22"/>
          <w:u w:val="single"/>
          <w:lang w:val="en-NZ"/>
        </w:rPr>
      </w:pPr>
    </w:p>
    <w:p w14:paraId="5C801533" w14:textId="77777777" w:rsidR="00535DF9" w:rsidRDefault="00535DF9" w:rsidP="0020250E">
      <w:pPr>
        <w:jc w:val="both"/>
        <w:rPr>
          <w:rFonts w:ascii="Arial" w:hAnsi="Arial" w:cs="Arial"/>
          <w:b/>
          <w:bCs/>
          <w:sz w:val="22"/>
          <w:szCs w:val="22"/>
          <w:u w:val="single"/>
          <w:lang w:val="en-NZ"/>
        </w:rPr>
      </w:pPr>
    </w:p>
    <w:p w14:paraId="5B379DF1" w14:textId="77777777" w:rsidR="00535DF9" w:rsidRDefault="00535DF9" w:rsidP="0020250E">
      <w:pPr>
        <w:jc w:val="both"/>
        <w:rPr>
          <w:rFonts w:ascii="Arial" w:hAnsi="Arial" w:cs="Arial"/>
          <w:b/>
          <w:bCs/>
          <w:sz w:val="22"/>
          <w:szCs w:val="22"/>
          <w:u w:val="single"/>
          <w:lang w:val="en-NZ"/>
        </w:rPr>
      </w:pPr>
    </w:p>
    <w:p w14:paraId="153BFECD" w14:textId="77777777" w:rsidR="00535DF9" w:rsidRDefault="00535DF9" w:rsidP="0020250E">
      <w:pPr>
        <w:jc w:val="both"/>
        <w:rPr>
          <w:rFonts w:ascii="Arial" w:hAnsi="Arial" w:cs="Arial"/>
          <w:b/>
          <w:bCs/>
          <w:sz w:val="22"/>
          <w:szCs w:val="22"/>
          <w:u w:val="single"/>
          <w:lang w:val="en-NZ"/>
        </w:rPr>
      </w:pPr>
    </w:p>
    <w:p w14:paraId="6337976F" w14:textId="77777777" w:rsidR="00535DF9" w:rsidRDefault="00535DF9" w:rsidP="0020250E">
      <w:pPr>
        <w:jc w:val="both"/>
        <w:rPr>
          <w:rFonts w:ascii="Arial" w:hAnsi="Arial" w:cs="Arial"/>
          <w:b/>
          <w:bCs/>
          <w:sz w:val="22"/>
          <w:szCs w:val="22"/>
          <w:u w:val="single"/>
          <w:lang w:val="en-NZ"/>
        </w:rPr>
      </w:pPr>
    </w:p>
    <w:p w14:paraId="6F6E76A2" w14:textId="77777777" w:rsidR="00535DF9" w:rsidRDefault="00535DF9" w:rsidP="0020250E">
      <w:pPr>
        <w:jc w:val="both"/>
        <w:rPr>
          <w:rFonts w:ascii="Arial" w:hAnsi="Arial" w:cs="Arial"/>
          <w:b/>
          <w:bCs/>
          <w:sz w:val="22"/>
          <w:szCs w:val="22"/>
          <w:u w:val="single"/>
          <w:lang w:val="en-NZ"/>
        </w:rPr>
      </w:pPr>
    </w:p>
    <w:p w14:paraId="147DE187" w14:textId="77777777" w:rsidR="00535DF9" w:rsidRDefault="00535DF9" w:rsidP="0020250E">
      <w:pPr>
        <w:jc w:val="both"/>
        <w:rPr>
          <w:rFonts w:ascii="Arial" w:hAnsi="Arial" w:cs="Arial"/>
          <w:b/>
          <w:bCs/>
          <w:sz w:val="22"/>
          <w:szCs w:val="22"/>
          <w:u w:val="single"/>
          <w:lang w:val="en-NZ"/>
        </w:rPr>
      </w:pPr>
    </w:p>
    <w:p w14:paraId="60255630" w14:textId="3C41A79F" w:rsidR="0020250E" w:rsidRPr="002A7D79" w:rsidRDefault="00E12712" w:rsidP="0020250E">
      <w:pPr>
        <w:jc w:val="both"/>
        <w:rPr>
          <w:rFonts w:ascii="Arial" w:hAnsi="Arial" w:cs="Arial"/>
          <w:b/>
          <w:bCs/>
          <w:sz w:val="22"/>
          <w:szCs w:val="22"/>
          <w:lang w:val="en-NZ"/>
        </w:rPr>
      </w:pPr>
      <w:r w:rsidRPr="002A7D79">
        <w:rPr>
          <w:rFonts w:ascii="Arial" w:hAnsi="Arial" w:cs="Arial"/>
          <w:b/>
          <w:bCs/>
          <w:sz w:val="22"/>
          <w:szCs w:val="22"/>
          <w:u w:val="single"/>
          <w:lang w:val="en-NZ"/>
        </w:rPr>
        <w:lastRenderedPageBreak/>
        <w:t xml:space="preserve">Option </w:t>
      </w:r>
      <w:r w:rsidR="00005A5A" w:rsidRPr="002A7D79">
        <w:rPr>
          <w:rFonts w:ascii="Arial" w:hAnsi="Arial" w:cs="Arial"/>
          <w:b/>
          <w:bCs/>
          <w:sz w:val="22"/>
          <w:szCs w:val="22"/>
          <w:u w:val="single"/>
          <w:lang w:val="en-NZ"/>
        </w:rPr>
        <w:t>3</w:t>
      </w:r>
      <w:r w:rsidRPr="002A7D79">
        <w:rPr>
          <w:rFonts w:ascii="Arial" w:hAnsi="Arial" w:cs="Arial"/>
          <w:b/>
          <w:bCs/>
          <w:sz w:val="22"/>
          <w:szCs w:val="22"/>
          <w:u w:val="single"/>
          <w:lang w:val="en-NZ"/>
        </w:rPr>
        <w:t>: replace the existing NAG 5b with a duty in Regulations to promote healthy food and nutrition with no additional duties on school boards regarding the provision of healthy drinks</w:t>
      </w:r>
    </w:p>
    <w:p w14:paraId="1335AF0C" w14:textId="77777777" w:rsidR="00E12712" w:rsidRPr="002A7D79" w:rsidRDefault="00E12712" w:rsidP="00F53CDF">
      <w:pPr>
        <w:jc w:val="both"/>
        <w:rPr>
          <w:rFonts w:ascii="Arial" w:hAnsi="Arial" w:cs="Arial"/>
          <w:sz w:val="22"/>
          <w:szCs w:val="22"/>
          <w:lang w:val="en-NZ"/>
        </w:rPr>
      </w:pPr>
    </w:p>
    <w:p w14:paraId="3C0C34DF" w14:textId="0B54FA03" w:rsidR="00F53CDF" w:rsidRDefault="00F53CDF" w:rsidP="00F53CDF">
      <w:pPr>
        <w:jc w:val="both"/>
        <w:rPr>
          <w:rFonts w:ascii="Arial" w:hAnsi="Arial" w:cs="Arial"/>
          <w:sz w:val="22"/>
          <w:szCs w:val="22"/>
          <w:lang w:val="en-NZ"/>
        </w:rPr>
      </w:pPr>
      <w:r w:rsidRPr="002A7D79">
        <w:rPr>
          <w:rFonts w:ascii="Arial" w:hAnsi="Arial" w:cs="Arial"/>
          <w:sz w:val="22"/>
          <w:szCs w:val="22"/>
          <w:lang w:val="en-NZ"/>
        </w:rPr>
        <w:t xml:space="preserve">Option </w:t>
      </w:r>
      <w:r w:rsidR="00005A5A" w:rsidRPr="002A7D79">
        <w:rPr>
          <w:rFonts w:ascii="Arial" w:hAnsi="Arial" w:cs="Arial"/>
          <w:sz w:val="22"/>
          <w:szCs w:val="22"/>
          <w:lang w:val="en-NZ"/>
        </w:rPr>
        <w:t>3</w:t>
      </w:r>
      <w:r>
        <w:rPr>
          <w:rFonts w:ascii="Arial" w:hAnsi="Arial" w:cs="Arial"/>
          <w:sz w:val="22"/>
          <w:szCs w:val="22"/>
          <w:lang w:val="en-NZ"/>
        </w:rPr>
        <w:t xml:space="preserve"> </w:t>
      </w:r>
      <w:r w:rsidR="00644E3C">
        <w:rPr>
          <w:rFonts w:ascii="Arial" w:hAnsi="Arial" w:cs="Arial"/>
          <w:sz w:val="22"/>
          <w:szCs w:val="22"/>
          <w:lang w:val="en-NZ"/>
        </w:rPr>
        <w:t xml:space="preserve">would </w:t>
      </w:r>
      <w:r>
        <w:rPr>
          <w:rFonts w:ascii="Arial" w:hAnsi="Arial" w:cs="Arial"/>
          <w:sz w:val="22"/>
          <w:szCs w:val="22"/>
          <w:lang w:val="en-NZ"/>
        </w:rPr>
        <w:t xml:space="preserve">continue the current requirement all State school boards have been subject to since 2009.  </w:t>
      </w:r>
    </w:p>
    <w:p w14:paraId="066A6E0A" w14:textId="77777777" w:rsidR="00F53CDF" w:rsidRDefault="00F53CDF" w:rsidP="00355FE5">
      <w:pPr>
        <w:jc w:val="both"/>
        <w:rPr>
          <w:rFonts w:ascii="Arial" w:hAnsi="Arial" w:cs="Arial"/>
          <w:sz w:val="22"/>
          <w:szCs w:val="22"/>
          <w:lang w:val="en-NZ"/>
        </w:rPr>
      </w:pPr>
    </w:p>
    <w:p w14:paraId="35055D9E" w14:textId="696F2F09" w:rsidR="00355FE5" w:rsidRDefault="00355FE5" w:rsidP="00355FE5">
      <w:pPr>
        <w:jc w:val="both"/>
        <w:rPr>
          <w:rFonts w:ascii="Arial" w:hAnsi="Arial" w:cs="Arial"/>
          <w:sz w:val="22"/>
          <w:szCs w:val="22"/>
          <w:lang w:val="en-NZ"/>
        </w:rPr>
      </w:pPr>
      <w:r w:rsidRPr="00355FE5">
        <w:rPr>
          <w:rFonts w:ascii="Arial" w:hAnsi="Arial" w:cs="Arial"/>
          <w:sz w:val="22"/>
          <w:szCs w:val="22"/>
          <w:lang w:val="en-NZ"/>
        </w:rPr>
        <w:t>School-level promoti</w:t>
      </w:r>
      <w:r>
        <w:rPr>
          <w:rFonts w:ascii="Arial" w:hAnsi="Arial" w:cs="Arial"/>
          <w:sz w:val="22"/>
          <w:szCs w:val="22"/>
          <w:lang w:val="en-NZ"/>
        </w:rPr>
        <w:t>on of</w:t>
      </w:r>
      <w:r w:rsidRPr="00355FE5">
        <w:rPr>
          <w:rFonts w:ascii="Arial" w:hAnsi="Arial" w:cs="Arial"/>
          <w:sz w:val="22"/>
          <w:szCs w:val="22"/>
          <w:lang w:val="en-NZ"/>
        </w:rPr>
        <w:t xml:space="preserve"> healthy food and nutrition</w:t>
      </w:r>
      <w:r w:rsidR="00B303E9">
        <w:rPr>
          <w:rFonts w:ascii="Arial" w:hAnsi="Arial" w:cs="Arial"/>
          <w:sz w:val="22"/>
          <w:szCs w:val="22"/>
          <w:lang w:val="en-NZ"/>
        </w:rPr>
        <w:t xml:space="preserve"> is</w:t>
      </w:r>
      <w:r w:rsidRPr="00355FE5">
        <w:rPr>
          <w:rFonts w:ascii="Arial" w:hAnsi="Arial" w:cs="Arial"/>
          <w:sz w:val="22"/>
          <w:szCs w:val="22"/>
          <w:lang w:val="en-NZ"/>
        </w:rPr>
        <w:t xml:space="preserve"> proven to be effective in improving children’s attitudes and behaviours towards the food and drink they consume at school, and at home.  Eating habits established at a young age significantly </w:t>
      </w:r>
      <w:r w:rsidR="00311F11" w:rsidRPr="00355FE5">
        <w:rPr>
          <w:rFonts w:ascii="Arial" w:hAnsi="Arial" w:cs="Arial"/>
          <w:sz w:val="22"/>
          <w:szCs w:val="22"/>
          <w:lang w:val="en-NZ"/>
        </w:rPr>
        <w:t>i</w:t>
      </w:r>
      <w:r w:rsidR="00311F11">
        <w:rPr>
          <w:rFonts w:ascii="Arial" w:hAnsi="Arial" w:cs="Arial"/>
          <w:sz w:val="22"/>
          <w:szCs w:val="22"/>
          <w:lang w:val="en-NZ"/>
        </w:rPr>
        <w:t xml:space="preserve">mpact </w:t>
      </w:r>
      <w:r w:rsidRPr="00355FE5">
        <w:rPr>
          <w:rFonts w:ascii="Arial" w:hAnsi="Arial" w:cs="Arial"/>
          <w:sz w:val="22"/>
          <w:szCs w:val="22"/>
          <w:lang w:val="en-NZ"/>
        </w:rPr>
        <w:t>a person’s ongoing approach to healthy eating and drinking through</w:t>
      </w:r>
      <w:r w:rsidR="00311F11">
        <w:rPr>
          <w:rFonts w:ascii="Arial" w:hAnsi="Arial" w:cs="Arial"/>
          <w:sz w:val="22"/>
          <w:szCs w:val="22"/>
          <w:lang w:val="en-NZ"/>
        </w:rPr>
        <w:t xml:space="preserve">out their life. </w:t>
      </w:r>
      <w:r w:rsidR="00B303E9">
        <w:rPr>
          <w:rFonts w:ascii="Arial" w:hAnsi="Arial" w:cs="Arial"/>
          <w:sz w:val="22"/>
          <w:szCs w:val="22"/>
          <w:lang w:val="en-NZ"/>
        </w:rPr>
        <w:t xml:space="preserve">That’s why </w:t>
      </w:r>
      <w:r w:rsidRPr="00355FE5">
        <w:rPr>
          <w:rFonts w:ascii="Arial" w:hAnsi="Arial" w:cs="Arial"/>
          <w:sz w:val="22"/>
          <w:szCs w:val="22"/>
          <w:lang w:val="en-NZ"/>
        </w:rPr>
        <w:t xml:space="preserve">it is important </w:t>
      </w:r>
      <w:r w:rsidR="00311F11">
        <w:rPr>
          <w:rFonts w:ascii="Arial" w:hAnsi="Arial" w:cs="Arial"/>
          <w:sz w:val="22"/>
          <w:szCs w:val="22"/>
          <w:lang w:val="en-NZ"/>
        </w:rPr>
        <w:t xml:space="preserve">to establish </w:t>
      </w:r>
      <w:r w:rsidR="00DD77E5">
        <w:rPr>
          <w:rFonts w:ascii="Arial" w:hAnsi="Arial" w:cs="Arial"/>
          <w:sz w:val="22"/>
          <w:szCs w:val="22"/>
          <w:lang w:val="en-NZ"/>
        </w:rPr>
        <w:t xml:space="preserve">healthy </w:t>
      </w:r>
      <w:r w:rsidR="00311F11">
        <w:rPr>
          <w:rFonts w:ascii="Arial" w:hAnsi="Arial" w:cs="Arial"/>
          <w:sz w:val="22"/>
          <w:szCs w:val="22"/>
          <w:lang w:val="en-NZ"/>
        </w:rPr>
        <w:t xml:space="preserve">habits and patterns in the early stages of children’s development. </w:t>
      </w:r>
    </w:p>
    <w:p w14:paraId="226B9166" w14:textId="51EA576E" w:rsidR="00A660C4" w:rsidRDefault="00A660C4" w:rsidP="00355FE5">
      <w:pPr>
        <w:jc w:val="both"/>
        <w:rPr>
          <w:rFonts w:ascii="Arial" w:hAnsi="Arial" w:cs="Arial"/>
          <w:sz w:val="22"/>
          <w:szCs w:val="22"/>
          <w:lang w:val="en-NZ"/>
        </w:rPr>
      </w:pPr>
    </w:p>
    <w:p w14:paraId="52FD0AA0" w14:textId="77777777" w:rsidR="006307D4" w:rsidRDefault="006307D4" w:rsidP="006307D4">
      <w:pPr>
        <w:jc w:val="both"/>
        <w:rPr>
          <w:rFonts w:ascii="Arial" w:hAnsi="Arial" w:cs="Arial"/>
          <w:sz w:val="22"/>
          <w:szCs w:val="22"/>
          <w:lang w:val="en-NZ"/>
        </w:rPr>
      </w:pPr>
      <w:r>
        <w:rPr>
          <w:rFonts w:ascii="Arial" w:hAnsi="Arial" w:cs="Arial"/>
          <w:sz w:val="22"/>
          <w:szCs w:val="22"/>
          <w:lang w:val="en-NZ"/>
        </w:rPr>
        <w:t xml:space="preserve">A school’s </w:t>
      </w:r>
      <w:r w:rsidRPr="00E46A96">
        <w:rPr>
          <w:rFonts w:ascii="Arial" w:hAnsi="Arial" w:cs="Arial"/>
          <w:sz w:val="22"/>
          <w:szCs w:val="22"/>
          <w:lang w:val="en-NZ"/>
        </w:rPr>
        <w:t xml:space="preserve">promotion of healthy food and </w:t>
      </w:r>
      <w:r>
        <w:rPr>
          <w:rFonts w:ascii="Arial" w:hAnsi="Arial" w:cs="Arial"/>
          <w:sz w:val="22"/>
          <w:szCs w:val="22"/>
          <w:lang w:val="en-NZ"/>
        </w:rPr>
        <w:t>nutrition</w:t>
      </w:r>
      <w:r w:rsidRPr="00E46A96">
        <w:rPr>
          <w:rFonts w:ascii="Arial" w:hAnsi="Arial" w:cs="Arial"/>
          <w:sz w:val="22"/>
          <w:szCs w:val="22"/>
          <w:lang w:val="en-NZ"/>
        </w:rPr>
        <w:t xml:space="preserve"> is undermined where the school also </w:t>
      </w:r>
      <w:r>
        <w:rPr>
          <w:rFonts w:ascii="Arial" w:hAnsi="Arial" w:cs="Arial"/>
          <w:sz w:val="22"/>
          <w:szCs w:val="22"/>
          <w:lang w:val="en-NZ"/>
        </w:rPr>
        <w:t xml:space="preserve">actively </w:t>
      </w:r>
      <w:r w:rsidRPr="00E46A96">
        <w:rPr>
          <w:rFonts w:ascii="Arial" w:hAnsi="Arial" w:cs="Arial"/>
          <w:sz w:val="22"/>
          <w:szCs w:val="22"/>
          <w:lang w:val="en-NZ"/>
        </w:rPr>
        <w:t xml:space="preserve">provides unhealthy food and drink. Whole-school approaches to healthy eating and drinking, where the educational messages are underpinned with consistent </w:t>
      </w:r>
      <w:r>
        <w:rPr>
          <w:rFonts w:ascii="Arial" w:hAnsi="Arial" w:cs="Arial"/>
          <w:sz w:val="22"/>
          <w:szCs w:val="22"/>
          <w:lang w:val="en-NZ"/>
        </w:rPr>
        <w:t xml:space="preserve">messaging </w:t>
      </w:r>
      <w:r w:rsidRPr="00E46A96">
        <w:rPr>
          <w:rFonts w:ascii="Arial" w:hAnsi="Arial" w:cs="Arial"/>
          <w:sz w:val="22"/>
          <w:szCs w:val="22"/>
          <w:lang w:val="en-NZ"/>
        </w:rPr>
        <w:t>from the school itself, have been found to be more effective in influencing students’ healthy food and drink choices.</w:t>
      </w:r>
    </w:p>
    <w:p w14:paraId="1E197DD5" w14:textId="77777777" w:rsidR="006307D4" w:rsidRDefault="006307D4" w:rsidP="00355FE5">
      <w:pPr>
        <w:jc w:val="both"/>
        <w:rPr>
          <w:rFonts w:ascii="Arial" w:hAnsi="Arial" w:cs="Arial"/>
          <w:sz w:val="22"/>
          <w:szCs w:val="22"/>
          <w:lang w:val="en-NZ"/>
        </w:rPr>
      </w:pPr>
    </w:p>
    <w:p w14:paraId="1251C71F" w14:textId="756E3C15" w:rsidR="00BA4FCF" w:rsidRDefault="00395437" w:rsidP="00355FE5">
      <w:pPr>
        <w:jc w:val="both"/>
        <w:rPr>
          <w:rFonts w:ascii="Arial" w:hAnsi="Arial" w:cs="Arial"/>
          <w:sz w:val="22"/>
          <w:szCs w:val="22"/>
          <w:lang w:val="en-NZ"/>
        </w:rPr>
      </w:pPr>
      <w:r>
        <w:rPr>
          <w:rFonts w:ascii="Arial" w:hAnsi="Arial" w:cs="Arial"/>
          <w:sz w:val="22"/>
          <w:szCs w:val="22"/>
          <w:lang w:val="en-NZ"/>
        </w:rPr>
        <w:t xml:space="preserve">If we didn’t replace the existing requirement under NAG 5b to promote healthy eating and food, there is a possibility that some schools may choose </w:t>
      </w:r>
      <w:r w:rsidR="00BA4FCF">
        <w:rPr>
          <w:rFonts w:ascii="Arial" w:hAnsi="Arial" w:cs="Arial"/>
          <w:sz w:val="22"/>
          <w:szCs w:val="22"/>
          <w:lang w:val="en-NZ"/>
        </w:rPr>
        <w:t xml:space="preserve">not </w:t>
      </w:r>
      <w:r>
        <w:rPr>
          <w:rFonts w:ascii="Arial" w:hAnsi="Arial" w:cs="Arial"/>
          <w:sz w:val="22"/>
          <w:szCs w:val="22"/>
          <w:lang w:val="en-NZ"/>
        </w:rPr>
        <w:t>to do so</w:t>
      </w:r>
      <w:r w:rsidR="00BA4FCF">
        <w:rPr>
          <w:rFonts w:ascii="Arial" w:hAnsi="Arial" w:cs="Arial"/>
          <w:sz w:val="22"/>
          <w:szCs w:val="22"/>
          <w:lang w:val="en-NZ"/>
        </w:rPr>
        <w:t>.</w:t>
      </w:r>
      <w:r w:rsidR="00EE0E5A">
        <w:rPr>
          <w:rFonts w:ascii="Arial" w:hAnsi="Arial" w:cs="Arial"/>
          <w:sz w:val="22"/>
          <w:szCs w:val="22"/>
          <w:lang w:val="en-NZ"/>
        </w:rPr>
        <w:t xml:space="preserve">  </w:t>
      </w:r>
      <w:r w:rsidR="00644E3C">
        <w:rPr>
          <w:rFonts w:ascii="Arial" w:hAnsi="Arial" w:cs="Arial"/>
          <w:sz w:val="22"/>
          <w:szCs w:val="22"/>
          <w:lang w:val="en-NZ"/>
        </w:rPr>
        <w:t xml:space="preserve">However, </w:t>
      </w:r>
      <w:r w:rsidR="00C76A28">
        <w:rPr>
          <w:rFonts w:ascii="Arial" w:hAnsi="Arial" w:cs="Arial"/>
          <w:sz w:val="22"/>
          <w:szCs w:val="22"/>
          <w:lang w:val="en-NZ"/>
        </w:rPr>
        <w:t xml:space="preserve">under this option, schools could </w:t>
      </w:r>
      <w:r w:rsidR="00644E3C">
        <w:rPr>
          <w:rFonts w:ascii="Arial" w:hAnsi="Arial" w:cs="Arial"/>
          <w:sz w:val="22"/>
          <w:szCs w:val="22"/>
          <w:lang w:val="en-NZ"/>
        </w:rPr>
        <w:t xml:space="preserve">continue to </w:t>
      </w:r>
      <w:r w:rsidR="00C76A28">
        <w:rPr>
          <w:rFonts w:ascii="Arial" w:hAnsi="Arial" w:cs="Arial"/>
          <w:sz w:val="22"/>
          <w:szCs w:val="22"/>
          <w:lang w:val="en-NZ"/>
        </w:rPr>
        <w:t xml:space="preserve">promote healthy food and nutrition </w:t>
      </w:r>
      <w:r w:rsidR="0081757E">
        <w:rPr>
          <w:rFonts w:ascii="Arial" w:hAnsi="Arial" w:cs="Arial"/>
          <w:sz w:val="22"/>
          <w:szCs w:val="22"/>
          <w:lang w:val="en-NZ"/>
        </w:rPr>
        <w:t xml:space="preserve">while also </w:t>
      </w:r>
      <w:r w:rsidR="00644E3C">
        <w:rPr>
          <w:rFonts w:ascii="Arial" w:hAnsi="Arial" w:cs="Arial"/>
          <w:sz w:val="22"/>
          <w:szCs w:val="22"/>
          <w:lang w:val="en-NZ"/>
        </w:rPr>
        <w:t xml:space="preserve">providing </w:t>
      </w:r>
      <w:r w:rsidR="0081757E">
        <w:rPr>
          <w:rFonts w:ascii="Arial" w:hAnsi="Arial" w:cs="Arial"/>
          <w:sz w:val="22"/>
          <w:szCs w:val="22"/>
          <w:lang w:val="en-NZ"/>
        </w:rPr>
        <w:t xml:space="preserve">unhealthy food and drinks to their students.  </w:t>
      </w:r>
    </w:p>
    <w:p w14:paraId="138D7DD6" w14:textId="77777777" w:rsidR="00BC1ECF" w:rsidRDefault="00BC1ECF" w:rsidP="00E46A96">
      <w:pPr>
        <w:jc w:val="both"/>
        <w:rPr>
          <w:rFonts w:ascii="Arial" w:hAnsi="Arial" w:cs="Arial"/>
          <w:sz w:val="22"/>
          <w:szCs w:val="22"/>
          <w:lang w:val="en-NZ"/>
        </w:rPr>
      </w:pPr>
    </w:p>
    <w:p w14:paraId="7C0773E5" w14:textId="64C6D2BF" w:rsidR="0021194F" w:rsidRPr="00B3012A" w:rsidRDefault="0021194F" w:rsidP="008344FE">
      <w:pPr>
        <w:pBdr>
          <w:top w:val="single" w:sz="4" w:space="1" w:color="auto"/>
          <w:left w:val="single" w:sz="4" w:space="4" w:color="auto"/>
          <w:bottom w:val="single" w:sz="4" w:space="1" w:color="auto"/>
          <w:right w:val="single" w:sz="4" w:space="4" w:color="auto"/>
          <w:bar w:val="single" w:sz="4" w:color="auto"/>
        </w:pBdr>
        <w:jc w:val="both"/>
        <w:rPr>
          <w:rFonts w:ascii="Arial" w:hAnsi="Arial" w:cs="Arial"/>
          <w:b/>
          <w:bCs/>
          <w:sz w:val="22"/>
          <w:szCs w:val="22"/>
          <w:lang w:val="en-NZ"/>
        </w:rPr>
      </w:pPr>
      <w:r w:rsidRPr="00B3012A">
        <w:rPr>
          <w:rFonts w:ascii="Arial" w:hAnsi="Arial" w:cs="Arial"/>
          <w:b/>
          <w:bCs/>
          <w:sz w:val="22"/>
          <w:szCs w:val="22"/>
          <w:lang w:val="en-NZ"/>
        </w:rPr>
        <w:t xml:space="preserve">Question </w:t>
      </w:r>
      <w:r w:rsidR="00416A43">
        <w:rPr>
          <w:rFonts w:ascii="Arial" w:hAnsi="Arial" w:cs="Arial"/>
          <w:b/>
          <w:bCs/>
          <w:sz w:val="22"/>
          <w:szCs w:val="22"/>
          <w:lang w:val="en-NZ"/>
        </w:rPr>
        <w:t>8</w:t>
      </w:r>
      <w:r w:rsidRPr="00B3012A">
        <w:rPr>
          <w:rFonts w:ascii="Arial" w:hAnsi="Arial" w:cs="Arial"/>
          <w:b/>
          <w:bCs/>
          <w:sz w:val="22"/>
          <w:szCs w:val="22"/>
          <w:lang w:val="en-NZ"/>
        </w:rPr>
        <w:t xml:space="preserve">: </w:t>
      </w:r>
      <w:r w:rsidR="00085E4A">
        <w:rPr>
          <w:rFonts w:ascii="Arial" w:hAnsi="Arial" w:cs="Arial"/>
          <w:b/>
          <w:bCs/>
          <w:sz w:val="22"/>
          <w:szCs w:val="22"/>
          <w:lang w:val="en-NZ"/>
        </w:rPr>
        <w:t xml:space="preserve"> </w:t>
      </w:r>
      <w:r w:rsidR="008344FE">
        <w:rPr>
          <w:rFonts w:ascii="Arial" w:hAnsi="Arial" w:cs="Arial"/>
          <w:b/>
          <w:bCs/>
          <w:sz w:val="22"/>
          <w:szCs w:val="22"/>
          <w:lang w:val="en-NZ"/>
        </w:rPr>
        <w:t>D</w:t>
      </w:r>
      <w:r w:rsidRPr="00B3012A">
        <w:rPr>
          <w:rFonts w:ascii="Arial" w:hAnsi="Arial" w:cs="Arial"/>
          <w:b/>
          <w:bCs/>
          <w:sz w:val="22"/>
          <w:szCs w:val="22"/>
          <w:lang w:val="en-NZ"/>
        </w:rPr>
        <w:t xml:space="preserve">o you agree that </w:t>
      </w:r>
      <w:r w:rsidR="00EA3C8D" w:rsidRPr="00B3012A">
        <w:rPr>
          <w:rFonts w:ascii="Arial" w:hAnsi="Arial" w:cs="Arial"/>
          <w:b/>
          <w:bCs/>
          <w:sz w:val="22"/>
          <w:szCs w:val="22"/>
          <w:lang w:val="en-NZ"/>
        </w:rPr>
        <w:t>we should</w:t>
      </w:r>
      <w:r w:rsidRPr="00B3012A">
        <w:rPr>
          <w:rFonts w:ascii="Arial" w:hAnsi="Arial" w:cs="Arial"/>
          <w:b/>
          <w:bCs/>
          <w:sz w:val="22"/>
          <w:szCs w:val="22"/>
          <w:lang w:val="en-NZ"/>
        </w:rPr>
        <w:t xml:space="preserve"> replac</w:t>
      </w:r>
      <w:r w:rsidR="00EA3C8D" w:rsidRPr="00B3012A">
        <w:rPr>
          <w:rFonts w:ascii="Arial" w:hAnsi="Arial" w:cs="Arial"/>
          <w:b/>
          <w:bCs/>
          <w:sz w:val="22"/>
          <w:szCs w:val="22"/>
          <w:lang w:val="en-NZ"/>
        </w:rPr>
        <w:t>e</w:t>
      </w:r>
      <w:r w:rsidRPr="00B3012A">
        <w:rPr>
          <w:rFonts w:ascii="Arial" w:hAnsi="Arial" w:cs="Arial"/>
          <w:b/>
          <w:bCs/>
          <w:sz w:val="22"/>
          <w:szCs w:val="22"/>
          <w:lang w:val="en-NZ"/>
        </w:rPr>
        <w:t xml:space="preserve"> the </w:t>
      </w:r>
      <w:r w:rsidR="00EA3C8D" w:rsidRPr="00B3012A">
        <w:rPr>
          <w:rFonts w:ascii="Arial" w:hAnsi="Arial" w:cs="Arial"/>
          <w:b/>
          <w:bCs/>
          <w:sz w:val="22"/>
          <w:szCs w:val="22"/>
          <w:lang w:val="en-NZ"/>
        </w:rPr>
        <w:t xml:space="preserve">current guidance to promote healthy food and nutrition with Regulations that </w:t>
      </w:r>
      <w:r w:rsidR="00B3012A" w:rsidRPr="00B3012A">
        <w:rPr>
          <w:rFonts w:ascii="Arial" w:hAnsi="Arial" w:cs="Arial"/>
          <w:b/>
          <w:bCs/>
          <w:sz w:val="22"/>
          <w:szCs w:val="22"/>
          <w:lang w:val="en-NZ"/>
        </w:rPr>
        <w:t xml:space="preserve">require school boards to continue doing this?  Please explain </w:t>
      </w:r>
      <w:r w:rsidR="009622D6">
        <w:rPr>
          <w:rFonts w:ascii="Arial" w:hAnsi="Arial" w:cs="Arial"/>
          <w:b/>
          <w:bCs/>
          <w:sz w:val="22"/>
          <w:szCs w:val="22"/>
          <w:lang w:val="en-NZ"/>
        </w:rPr>
        <w:t>the reasons for your agreement or disagreement</w:t>
      </w:r>
      <w:r w:rsidR="00B3012A" w:rsidRPr="00B3012A">
        <w:rPr>
          <w:rFonts w:ascii="Arial" w:hAnsi="Arial" w:cs="Arial"/>
          <w:b/>
          <w:bCs/>
          <w:sz w:val="22"/>
          <w:szCs w:val="22"/>
          <w:lang w:val="en-NZ"/>
        </w:rPr>
        <w:t>.</w:t>
      </w:r>
    </w:p>
    <w:p w14:paraId="2C69969A" w14:textId="77777777" w:rsidR="0021194F" w:rsidRDefault="0021194F" w:rsidP="00E46A96">
      <w:pPr>
        <w:jc w:val="both"/>
        <w:rPr>
          <w:rFonts w:ascii="Arial" w:hAnsi="Arial" w:cs="Arial"/>
          <w:sz w:val="22"/>
          <w:szCs w:val="22"/>
          <w:lang w:val="en-NZ"/>
        </w:rPr>
      </w:pPr>
    </w:p>
    <w:p w14:paraId="29F64F19" w14:textId="304EB072" w:rsidR="00331154" w:rsidRDefault="00331154" w:rsidP="00592809">
      <w:pPr>
        <w:rPr>
          <w:rFonts w:ascii="Arial" w:hAnsi="Arial" w:cs="Arial"/>
          <w:b/>
          <w:bCs/>
          <w:sz w:val="22"/>
          <w:szCs w:val="22"/>
          <w:u w:val="single"/>
          <w:lang w:val="en-NZ"/>
        </w:rPr>
      </w:pPr>
      <w:r w:rsidRPr="005162C4">
        <w:rPr>
          <w:rFonts w:ascii="Arial" w:hAnsi="Arial" w:cs="Arial"/>
          <w:b/>
          <w:bCs/>
          <w:sz w:val="22"/>
          <w:szCs w:val="22"/>
          <w:u w:val="single"/>
          <w:lang w:val="en-NZ"/>
        </w:rPr>
        <w:t>Circumstances where the duty will not apply</w:t>
      </w:r>
    </w:p>
    <w:p w14:paraId="5AB14BFA" w14:textId="77777777" w:rsidR="00592809" w:rsidRPr="005162C4" w:rsidRDefault="00592809" w:rsidP="00592809">
      <w:pPr>
        <w:rPr>
          <w:rFonts w:ascii="Arial" w:hAnsi="Arial" w:cs="Arial"/>
          <w:b/>
          <w:bCs/>
          <w:sz w:val="22"/>
          <w:szCs w:val="22"/>
          <w:u w:val="single"/>
          <w:lang w:val="en-NZ"/>
        </w:rPr>
      </w:pPr>
    </w:p>
    <w:p w14:paraId="525E7EAA" w14:textId="06620D1B" w:rsidR="00331154" w:rsidRDefault="00331154" w:rsidP="00331154">
      <w:pPr>
        <w:jc w:val="both"/>
        <w:rPr>
          <w:rFonts w:ascii="Arial" w:hAnsi="Arial" w:cs="Arial"/>
          <w:sz w:val="22"/>
          <w:szCs w:val="22"/>
          <w:lang w:val="en-NZ"/>
        </w:rPr>
      </w:pPr>
      <w:r>
        <w:rPr>
          <w:rFonts w:ascii="Arial" w:hAnsi="Arial" w:cs="Arial"/>
          <w:sz w:val="22"/>
          <w:szCs w:val="22"/>
          <w:lang w:val="en-NZ"/>
        </w:rPr>
        <w:t xml:space="preserve">Under </w:t>
      </w:r>
      <w:r w:rsidRPr="002A7D79">
        <w:rPr>
          <w:rFonts w:ascii="Arial" w:hAnsi="Arial" w:cs="Arial"/>
          <w:sz w:val="22"/>
          <w:szCs w:val="22"/>
          <w:lang w:val="en-NZ"/>
        </w:rPr>
        <w:t xml:space="preserve">options </w:t>
      </w:r>
      <w:r w:rsidR="00E712E2" w:rsidRPr="002A7D79">
        <w:rPr>
          <w:rFonts w:ascii="Arial" w:hAnsi="Arial" w:cs="Arial"/>
          <w:sz w:val="22"/>
          <w:szCs w:val="22"/>
          <w:lang w:val="en-NZ"/>
        </w:rPr>
        <w:t>1</w:t>
      </w:r>
      <w:r w:rsidRPr="002A7D79">
        <w:rPr>
          <w:rFonts w:ascii="Arial" w:hAnsi="Arial" w:cs="Arial"/>
          <w:sz w:val="22"/>
          <w:szCs w:val="22"/>
          <w:lang w:val="en-NZ"/>
        </w:rPr>
        <w:t xml:space="preserve"> and </w:t>
      </w:r>
      <w:r w:rsidR="00005A5A" w:rsidRPr="002A7D79">
        <w:rPr>
          <w:rFonts w:ascii="Arial" w:hAnsi="Arial" w:cs="Arial"/>
          <w:sz w:val="22"/>
          <w:szCs w:val="22"/>
          <w:lang w:val="en-NZ"/>
        </w:rPr>
        <w:t>2</w:t>
      </w:r>
      <w:r w:rsidRPr="002A7D79">
        <w:rPr>
          <w:rFonts w:ascii="Arial" w:hAnsi="Arial" w:cs="Arial"/>
          <w:sz w:val="22"/>
          <w:szCs w:val="22"/>
          <w:lang w:val="en-NZ"/>
        </w:rPr>
        <w:t>,</w:t>
      </w:r>
      <w:r>
        <w:rPr>
          <w:rFonts w:ascii="Arial" w:hAnsi="Arial" w:cs="Arial"/>
          <w:sz w:val="22"/>
          <w:szCs w:val="22"/>
          <w:lang w:val="en-NZ"/>
        </w:rPr>
        <w:t xml:space="preserve"> we recognise that it may not be appropriate to apply this duty under all circumstances.  There may be some exceptions for infrequent events that many people would consider to be reasonable.</w:t>
      </w:r>
    </w:p>
    <w:p w14:paraId="0E2E17BA" w14:textId="77777777" w:rsidR="00331154" w:rsidRDefault="00331154" w:rsidP="00331154">
      <w:pPr>
        <w:jc w:val="both"/>
        <w:rPr>
          <w:rFonts w:ascii="Arial" w:hAnsi="Arial" w:cs="Arial"/>
          <w:sz w:val="22"/>
          <w:szCs w:val="22"/>
          <w:lang w:val="en-NZ"/>
        </w:rPr>
      </w:pPr>
    </w:p>
    <w:p w14:paraId="1950F77D" w14:textId="7890405A" w:rsidR="00331154" w:rsidRPr="00706878" w:rsidRDefault="00331154" w:rsidP="00331154">
      <w:pPr>
        <w:pStyle w:val="ListParagraph"/>
        <w:numPr>
          <w:ilvl w:val="0"/>
          <w:numId w:val="15"/>
        </w:numPr>
        <w:jc w:val="both"/>
        <w:rPr>
          <w:rFonts w:ascii="Arial" w:hAnsi="Arial" w:cs="Arial"/>
          <w:sz w:val="22"/>
          <w:szCs w:val="22"/>
          <w:lang w:val="en-NZ"/>
        </w:rPr>
      </w:pPr>
      <w:r w:rsidRPr="00706878">
        <w:rPr>
          <w:rFonts w:ascii="Arial" w:hAnsi="Arial" w:cs="Arial"/>
          <w:sz w:val="22"/>
          <w:szCs w:val="22"/>
          <w:lang w:val="en-NZ"/>
        </w:rPr>
        <w:t xml:space="preserve">At any school event to mark any religious or cultural occasion (for example, communion, </w:t>
      </w:r>
      <w:proofErr w:type="spellStart"/>
      <w:r w:rsidRPr="00706878">
        <w:rPr>
          <w:rFonts w:ascii="Arial" w:hAnsi="Arial" w:cs="Arial"/>
          <w:sz w:val="22"/>
          <w:szCs w:val="22"/>
          <w:lang w:val="en-NZ"/>
        </w:rPr>
        <w:t>pōwhiri</w:t>
      </w:r>
      <w:proofErr w:type="spellEnd"/>
      <w:proofErr w:type="gramStart"/>
      <w:r w:rsidRPr="00706878">
        <w:rPr>
          <w:rFonts w:ascii="Arial" w:hAnsi="Arial" w:cs="Arial"/>
          <w:sz w:val="22"/>
          <w:szCs w:val="22"/>
          <w:lang w:val="en-NZ"/>
        </w:rPr>
        <w:t>)</w:t>
      </w:r>
      <w:r w:rsidR="00C7699A">
        <w:rPr>
          <w:rFonts w:ascii="Arial" w:hAnsi="Arial" w:cs="Arial"/>
          <w:sz w:val="22"/>
          <w:szCs w:val="22"/>
          <w:lang w:val="en-NZ"/>
        </w:rPr>
        <w:t>;</w:t>
      </w:r>
      <w:proofErr w:type="gramEnd"/>
      <w:r w:rsidRPr="00706878">
        <w:rPr>
          <w:rFonts w:ascii="Arial" w:hAnsi="Arial" w:cs="Arial"/>
          <w:sz w:val="22"/>
          <w:szCs w:val="22"/>
          <w:lang w:val="en-NZ"/>
        </w:rPr>
        <w:t xml:space="preserve">  </w:t>
      </w:r>
    </w:p>
    <w:p w14:paraId="523343BC" w14:textId="5101A30C" w:rsidR="00331154" w:rsidRPr="00706878" w:rsidRDefault="00331154" w:rsidP="00331154">
      <w:pPr>
        <w:pStyle w:val="ListParagraph"/>
        <w:numPr>
          <w:ilvl w:val="0"/>
          <w:numId w:val="15"/>
        </w:numPr>
        <w:jc w:val="both"/>
        <w:rPr>
          <w:rFonts w:ascii="Arial" w:hAnsi="Arial" w:cs="Arial"/>
          <w:sz w:val="22"/>
          <w:szCs w:val="22"/>
          <w:lang w:val="en-NZ"/>
        </w:rPr>
      </w:pPr>
      <w:r w:rsidRPr="00706878">
        <w:rPr>
          <w:rFonts w:ascii="Arial" w:hAnsi="Arial" w:cs="Arial"/>
          <w:sz w:val="22"/>
          <w:szCs w:val="22"/>
          <w:lang w:val="en-NZ"/>
        </w:rPr>
        <w:t xml:space="preserve">For any drinks consumed as part of the curriculum </w:t>
      </w:r>
      <w:r w:rsidR="005162C4">
        <w:rPr>
          <w:rFonts w:ascii="Arial" w:hAnsi="Arial" w:cs="Arial"/>
          <w:sz w:val="22"/>
          <w:szCs w:val="22"/>
          <w:lang w:val="en-NZ"/>
        </w:rPr>
        <w:t xml:space="preserve">(for example, using fruit grown </w:t>
      </w:r>
      <w:r w:rsidR="00AD4121">
        <w:rPr>
          <w:rFonts w:ascii="Arial" w:hAnsi="Arial" w:cs="Arial"/>
          <w:sz w:val="22"/>
          <w:szCs w:val="22"/>
          <w:lang w:val="en-NZ"/>
        </w:rPr>
        <w:t>at school to make a drink in a cooking class</w:t>
      </w:r>
      <w:proofErr w:type="gramStart"/>
      <w:r w:rsidR="00AD4121">
        <w:rPr>
          <w:rFonts w:ascii="Arial" w:hAnsi="Arial" w:cs="Arial"/>
          <w:sz w:val="22"/>
          <w:szCs w:val="22"/>
          <w:lang w:val="en-NZ"/>
        </w:rPr>
        <w:t>)</w:t>
      </w:r>
      <w:r w:rsidR="00C7699A">
        <w:rPr>
          <w:rFonts w:ascii="Arial" w:hAnsi="Arial" w:cs="Arial"/>
          <w:sz w:val="22"/>
          <w:szCs w:val="22"/>
          <w:lang w:val="en-NZ"/>
        </w:rPr>
        <w:t>;</w:t>
      </w:r>
      <w:proofErr w:type="gramEnd"/>
      <w:r w:rsidR="00AD4121">
        <w:rPr>
          <w:rFonts w:ascii="Arial" w:hAnsi="Arial" w:cs="Arial"/>
          <w:sz w:val="22"/>
          <w:szCs w:val="22"/>
          <w:lang w:val="en-NZ"/>
        </w:rPr>
        <w:t xml:space="preserve"> </w:t>
      </w:r>
    </w:p>
    <w:p w14:paraId="13BA6E86" w14:textId="46D8E1FE" w:rsidR="00331154" w:rsidRPr="00706878" w:rsidRDefault="00331154" w:rsidP="00331154">
      <w:pPr>
        <w:pStyle w:val="ListParagraph"/>
        <w:numPr>
          <w:ilvl w:val="0"/>
          <w:numId w:val="15"/>
        </w:numPr>
        <w:jc w:val="both"/>
        <w:rPr>
          <w:rFonts w:ascii="Arial" w:hAnsi="Arial" w:cs="Arial"/>
          <w:sz w:val="22"/>
          <w:szCs w:val="22"/>
          <w:lang w:val="en-NZ"/>
        </w:rPr>
      </w:pPr>
      <w:r w:rsidRPr="00706878">
        <w:rPr>
          <w:rFonts w:ascii="Arial" w:hAnsi="Arial" w:cs="Arial"/>
          <w:sz w:val="22"/>
          <w:szCs w:val="22"/>
          <w:lang w:val="en-NZ"/>
        </w:rPr>
        <w:t xml:space="preserve">For any drinks provided as part of any medically prescribed dietary </w:t>
      </w:r>
      <w:proofErr w:type="gramStart"/>
      <w:r w:rsidRPr="00706878">
        <w:rPr>
          <w:rFonts w:ascii="Arial" w:hAnsi="Arial" w:cs="Arial"/>
          <w:sz w:val="22"/>
          <w:szCs w:val="22"/>
          <w:lang w:val="en-NZ"/>
        </w:rPr>
        <w:t>requirements</w:t>
      </w:r>
      <w:r w:rsidR="00C7699A">
        <w:rPr>
          <w:rFonts w:ascii="Arial" w:hAnsi="Arial" w:cs="Arial"/>
          <w:sz w:val="22"/>
          <w:szCs w:val="22"/>
          <w:lang w:val="en-NZ"/>
        </w:rPr>
        <w:t>;</w:t>
      </w:r>
      <w:proofErr w:type="gramEnd"/>
      <w:r w:rsidRPr="00706878">
        <w:rPr>
          <w:rFonts w:ascii="Arial" w:hAnsi="Arial" w:cs="Arial"/>
          <w:sz w:val="22"/>
          <w:szCs w:val="22"/>
          <w:lang w:val="en-NZ"/>
        </w:rPr>
        <w:t xml:space="preserve"> </w:t>
      </w:r>
    </w:p>
    <w:p w14:paraId="722EBB61" w14:textId="77777777" w:rsidR="00331154" w:rsidRPr="00706878" w:rsidRDefault="00331154" w:rsidP="00331154">
      <w:pPr>
        <w:pStyle w:val="ListParagraph"/>
        <w:numPr>
          <w:ilvl w:val="0"/>
          <w:numId w:val="15"/>
        </w:numPr>
        <w:jc w:val="both"/>
        <w:rPr>
          <w:rFonts w:ascii="Arial" w:hAnsi="Arial" w:cs="Arial"/>
          <w:sz w:val="22"/>
          <w:szCs w:val="22"/>
          <w:lang w:val="en-NZ"/>
        </w:rPr>
      </w:pPr>
      <w:r w:rsidRPr="00706878">
        <w:rPr>
          <w:rFonts w:ascii="Arial" w:hAnsi="Arial" w:cs="Arial"/>
          <w:sz w:val="22"/>
          <w:szCs w:val="22"/>
          <w:lang w:val="en-NZ"/>
        </w:rPr>
        <w:t>In any school in an area where a boil water notice is currently in effect</w:t>
      </w:r>
      <w:r w:rsidRPr="2F49B63D">
        <w:rPr>
          <w:rFonts w:ascii="Arial" w:hAnsi="Arial" w:cs="Arial"/>
          <w:sz w:val="22"/>
          <w:szCs w:val="22"/>
          <w:lang w:val="en-NZ"/>
        </w:rPr>
        <w:t>.</w:t>
      </w:r>
      <w:r w:rsidRPr="00706878">
        <w:rPr>
          <w:rFonts w:ascii="Arial" w:hAnsi="Arial" w:cs="Arial"/>
          <w:sz w:val="22"/>
          <w:szCs w:val="22"/>
          <w:lang w:val="en-NZ"/>
        </w:rPr>
        <w:t xml:space="preserve"> </w:t>
      </w:r>
    </w:p>
    <w:p w14:paraId="05D77AFE" w14:textId="77777777" w:rsidR="00331154" w:rsidRDefault="00331154" w:rsidP="00331154">
      <w:pPr>
        <w:jc w:val="both"/>
        <w:rPr>
          <w:rFonts w:ascii="Arial" w:hAnsi="Arial" w:cs="Arial"/>
          <w:sz w:val="22"/>
          <w:szCs w:val="22"/>
          <w:lang w:val="en-NZ"/>
        </w:rPr>
      </w:pPr>
    </w:p>
    <w:p w14:paraId="36961467" w14:textId="1BABA58E" w:rsidR="00331154" w:rsidRDefault="00331154" w:rsidP="00331154">
      <w:pPr>
        <w:jc w:val="both"/>
        <w:rPr>
          <w:rFonts w:ascii="Arial" w:hAnsi="Arial" w:cs="Arial"/>
          <w:sz w:val="22"/>
          <w:szCs w:val="22"/>
          <w:lang w:val="en-NZ"/>
        </w:rPr>
      </w:pPr>
      <w:r>
        <w:rPr>
          <w:rFonts w:ascii="Arial" w:hAnsi="Arial" w:cs="Arial"/>
          <w:sz w:val="22"/>
          <w:szCs w:val="22"/>
          <w:lang w:val="en-NZ"/>
        </w:rPr>
        <w:t>We want to ensure that students are drinking healthy drinks as part of their everyday habits, but also want to make sure the new duty is reasonable and accounts for the realities of school life.  We’d like your feedback on whether</w:t>
      </w:r>
      <w:r w:rsidR="00EF22CC">
        <w:rPr>
          <w:rFonts w:ascii="Arial" w:hAnsi="Arial" w:cs="Arial"/>
          <w:sz w:val="22"/>
          <w:szCs w:val="22"/>
          <w:lang w:val="en-NZ"/>
        </w:rPr>
        <w:t xml:space="preserve"> you think</w:t>
      </w:r>
      <w:r>
        <w:rPr>
          <w:rFonts w:ascii="Arial" w:hAnsi="Arial" w:cs="Arial"/>
          <w:sz w:val="22"/>
          <w:szCs w:val="22"/>
          <w:lang w:val="en-NZ"/>
        </w:rPr>
        <w:t xml:space="preserve"> there are other circumstances – such as school discos, school fairs and galas – where it would be reasonable to not apply the duty to only provide healthy drinks.</w:t>
      </w:r>
    </w:p>
    <w:p w14:paraId="76E42D65" w14:textId="77777777" w:rsidR="00BC1ECF" w:rsidRDefault="00BC1ECF" w:rsidP="00355FE5">
      <w:pPr>
        <w:jc w:val="both"/>
        <w:rPr>
          <w:rFonts w:ascii="Arial" w:hAnsi="Arial" w:cs="Arial"/>
          <w:sz w:val="22"/>
          <w:szCs w:val="22"/>
          <w:lang w:val="en-NZ"/>
        </w:rPr>
      </w:pPr>
    </w:p>
    <w:p w14:paraId="07F4A853" w14:textId="478B0755" w:rsidR="00D47B36" w:rsidRDefault="00EE0E5A" w:rsidP="00527FB5">
      <w:pPr>
        <w:pBdr>
          <w:top w:val="single" w:sz="4" w:space="1" w:color="auto"/>
          <w:left w:val="single" w:sz="4" w:space="4" w:color="auto"/>
          <w:bottom w:val="single" w:sz="4" w:space="1" w:color="auto"/>
          <w:right w:val="single" w:sz="4" w:space="4" w:color="auto"/>
          <w:bar w:val="single" w:sz="4" w:color="auto"/>
        </w:pBdr>
        <w:jc w:val="both"/>
        <w:rPr>
          <w:rFonts w:ascii="Arial" w:hAnsi="Arial" w:cs="Arial"/>
          <w:b/>
          <w:bCs/>
          <w:sz w:val="22"/>
          <w:szCs w:val="22"/>
          <w:lang w:val="en-NZ"/>
        </w:rPr>
      </w:pPr>
      <w:r>
        <w:rPr>
          <w:rFonts w:ascii="Arial" w:hAnsi="Arial" w:cs="Arial"/>
          <w:b/>
          <w:bCs/>
          <w:sz w:val="22"/>
          <w:szCs w:val="22"/>
          <w:lang w:val="en-NZ"/>
        </w:rPr>
        <w:t xml:space="preserve">Question </w:t>
      </w:r>
      <w:r w:rsidR="00EF22CC">
        <w:rPr>
          <w:rFonts w:ascii="Arial" w:hAnsi="Arial" w:cs="Arial"/>
          <w:b/>
          <w:bCs/>
          <w:sz w:val="22"/>
          <w:szCs w:val="22"/>
          <w:lang w:val="en-NZ"/>
        </w:rPr>
        <w:t>9</w:t>
      </w:r>
      <w:r>
        <w:rPr>
          <w:rFonts w:ascii="Arial" w:hAnsi="Arial" w:cs="Arial"/>
          <w:b/>
          <w:bCs/>
          <w:sz w:val="22"/>
          <w:szCs w:val="22"/>
          <w:lang w:val="en-NZ"/>
        </w:rPr>
        <w:t>:</w:t>
      </w:r>
      <w:r w:rsidR="00DD6B5D">
        <w:rPr>
          <w:rFonts w:ascii="Arial" w:hAnsi="Arial" w:cs="Arial"/>
          <w:b/>
          <w:bCs/>
          <w:sz w:val="22"/>
          <w:szCs w:val="22"/>
          <w:lang w:val="en-NZ"/>
        </w:rPr>
        <w:t xml:space="preserve"> </w:t>
      </w:r>
      <w:r w:rsidR="00A5387B">
        <w:rPr>
          <w:rFonts w:ascii="Arial" w:hAnsi="Arial" w:cs="Arial"/>
          <w:b/>
          <w:bCs/>
          <w:sz w:val="22"/>
          <w:szCs w:val="22"/>
          <w:lang w:val="en-NZ"/>
        </w:rPr>
        <w:t>W</w:t>
      </w:r>
      <w:r w:rsidR="006F6C4D">
        <w:rPr>
          <w:rFonts w:ascii="Arial" w:hAnsi="Arial" w:cs="Arial"/>
          <w:b/>
          <w:bCs/>
          <w:sz w:val="22"/>
          <w:szCs w:val="22"/>
          <w:lang w:val="en-NZ"/>
        </w:rPr>
        <w:t xml:space="preserve">hat do you think about these </w:t>
      </w:r>
      <w:r w:rsidR="006568A0">
        <w:rPr>
          <w:rFonts w:ascii="Arial" w:hAnsi="Arial" w:cs="Arial"/>
          <w:b/>
          <w:bCs/>
          <w:sz w:val="22"/>
          <w:szCs w:val="22"/>
          <w:lang w:val="en-NZ"/>
        </w:rPr>
        <w:t>circumstances</w:t>
      </w:r>
      <w:r w:rsidR="006F6C4D">
        <w:rPr>
          <w:rFonts w:ascii="Arial" w:hAnsi="Arial" w:cs="Arial"/>
          <w:b/>
          <w:bCs/>
          <w:sz w:val="22"/>
          <w:szCs w:val="22"/>
          <w:lang w:val="en-NZ"/>
        </w:rPr>
        <w:t>?</w:t>
      </w:r>
      <w:r w:rsidR="00EF22CC">
        <w:rPr>
          <w:rFonts w:ascii="Arial" w:hAnsi="Arial" w:cs="Arial"/>
          <w:b/>
          <w:bCs/>
          <w:sz w:val="22"/>
          <w:szCs w:val="22"/>
          <w:lang w:val="en-NZ"/>
        </w:rPr>
        <w:t xml:space="preserve"> </w:t>
      </w:r>
      <w:r w:rsidR="006F6C4D">
        <w:rPr>
          <w:rFonts w:ascii="Arial" w:hAnsi="Arial" w:cs="Arial"/>
          <w:b/>
          <w:bCs/>
          <w:sz w:val="22"/>
          <w:szCs w:val="22"/>
          <w:lang w:val="en-NZ"/>
        </w:rPr>
        <w:t xml:space="preserve">Are any of them unnecessary? </w:t>
      </w:r>
    </w:p>
    <w:p w14:paraId="0F03AA8E" w14:textId="77777777" w:rsidR="00D47B36" w:rsidRDefault="00D47B36" w:rsidP="00527FB5">
      <w:pPr>
        <w:pBdr>
          <w:top w:val="single" w:sz="4" w:space="1" w:color="auto"/>
          <w:left w:val="single" w:sz="4" w:space="4" w:color="auto"/>
          <w:bottom w:val="single" w:sz="4" w:space="1" w:color="auto"/>
          <w:right w:val="single" w:sz="4" w:space="4" w:color="auto"/>
          <w:bar w:val="single" w:sz="4" w:color="auto"/>
        </w:pBdr>
        <w:jc w:val="both"/>
        <w:rPr>
          <w:rFonts w:ascii="Arial" w:hAnsi="Arial" w:cs="Arial"/>
          <w:b/>
          <w:bCs/>
          <w:sz w:val="22"/>
          <w:szCs w:val="22"/>
          <w:lang w:val="en-NZ"/>
        </w:rPr>
      </w:pPr>
    </w:p>
    <w:p w14:paraId="3F9C70E2" w14:textId="754F3A80" w:rsidR="00A660C4" w:rsidRDefault="006F6C4D" w:rsidP="00527FB5">
      <w:pPr>
        <w:pBdr>
          <w:top w:val="single" w:sz="4" w:space="1" w:color="auto"/>
          <w:left w:val="single" w:sz="4" w:space="4" w:color="auto"/>
          <w:bottom w:val="single" w:sz="4" w:space="1" w:color="auto"/>
          <w:right w:val="single" w:sz="4" w:space="4" w:color="auto"/>
          <w:bar w:val="single" w:sz="4" w:color="auto"/>
        </w:pBdr>
        <w:jc w:val="both"/>
        <w:rPr>
          <w:rFonts w:ascii="Arial" w:hAnsi="Arial" w:cs="Arial"/>
          <w:sz w:val="22"/>
          <w:szCs w:val="22"/>
          <w:lang w:val="en-NZ"/>
        </w:rPr>
      </w:pPr>
      <w:r>
        <w:rPr>
          <w:rFonts w:ascii="Arial" w:hAnsi="Arial" w:cs="Arial"/>
          <w:b/>
          <w:bCs/>
          <w:sz w:val="22"/>
          <w:szCs w:val="22"/>
          <w:lang w:val="en-NZ"/>
        </w:rPr>
        <w:t xml:space="preserve">Can you think of any other circumstances where </w:t>
      </w:r>
      <w:r w:rsidR="001A465C">
        <w:rPr>
          <w:rFonts w:ascii="Arial" w:hAnsi="Arial" w:cs="Arial"/>
          <w:b/>
          <w:bCs/>
          <w:sz w:val="22"/>
          <w:szCs w:val="22"/>
          <w:lang w:val="en-NZ"/>
        </w:rPr>
        <w:t xml:space="preserve">it would be reasonable to </w:t>
      </w:r>
      <w:r w:rsidR="00A5387B">
        <w:rPr>
          <w:rFonts w:ascii="Arial" w:hAnsi="Arial" w:cs="Arial"/>
          <w:b/>
          <w:bCs/>
          <w:sz w:val="22"/>
          <w:szCs w:val="22"/>
          <w:lang w:val="en-NZ"/>
        </w:rPr>
        <w:t>not have</w:t>
      </w:r>
      <w:r w:rsidR="001A465C">
        <w:rPr>
          <w:rFonts w:ascii="Arial" w:hAnsi="Arial" w:cs="Arial"/>
          <w:b/>
          <w:bCs/>
          <w:sz w:val="22"/>
          <w:szCs w:val="22"/>
          <w:lang w:val="en-NZ"/>
        </w:rPr>
        <w:t xml:space="preserve"> the duty</w:t>
      </w:r>
      <w:r w:rsidR="00527FB5">
        <w:rPr>
          <w:rFonts w:ascii="Arial" w:hAnsi="Arial" w:cs="Arial"/>
          <w:b/>
          <w:bCs/>
          <w:sz w:val="22"/>
          <w:szCs w:val="22"/>
          <w:lang w:val="en-NZ"/>
        </w:rPr>
        <w:t>?</w:t>
      </w:r>
      <w:r w:rsidR="006568A0">
        <w:rPr>
          <w:rFonts w:ascii="Arial" w:hAnsi="Arial" w:cs="Arial"/>
          <w:b/>
          <w:bCs/>
          <w:sz w:val="22"/>
          <w:szCs w:val="22"/>
          <w:lang w:val="en-NZ"/>
        </w:rPr>
        <w:t xml:space="preserve"> </w:t>
      </w:r>
      <w:r w:rsidR="00527FB5">
        <w:rPr>
          <w:rFonts w:ascii="Arial" w:hAnsi="Arial" w:cs="Arial"/>
          <w:b/>
          <w:bCs/>
          <w:sz w:val="22"/>
          <w:szCs w:val="22"/>
          <w:lang w:val="en-NZ"/>
        </w:rPr>
        <w:t>I</w:t>
      </w:r>
      <w:r w:rsidR="006568A0">
        <w:rPr>
          <w:rFonts w:ascii="Arial" w:hAnsi="Arial" w:cs="Arial"/>
          <w:b/>
          <w:bCs/>
          <w:sz w:val="22"/>
          <w:szCs w:val="22"/>
          <w:lang w:val="en-NZ"/>
        </w:rPr>
        <w:t>f so,</w:t>
      </w:r>
      <w:r w:rsidR="00331CF5">
        <w:rPr>
          <w:rFonts w:ascii="Arial" w:hAnsi="Arial" w:cs="Arial"/>
          <w:b/>
          <w:bCs/>
          <w:sz w:val="22"/>
          <w:szCs w:val="22"/>
          <w:lang w:val="en-NZ"/>
        </w:rPr>
        <w:t xml:space="preserve"> why</w:t>
      </w:r>
      <w:r w:rsidR="001A465C">
        <w:rPr>
          <w:rFonts w:ascii="Arial" w:hAnsi="Arial" w:cs="Arial"/>
          <w:b/>
          <w:bCs/>
          <w:sz w:val="22"/>
          <w:szCs w:val="22"/>
          <w:lang w:val="en-NZ"/>
        </w:rPr>
        <w:t>?</w:t>
      </w:r>
      <w:r>
        <w:rPr>
          <w:rFonts w:ascii="Arial" w:hAnsi="Arial" w:cs="Arial"/>
          <w:b/>
          <w:bCs/>
          <w:sz w:val="22"/>
          <w:szCs w:val="22"/>
          <w:lang w:val="en-NZ"/>
        </w:rPr>
        <w:t xml:space="preserve">  </w:t>
      </w:r>
      <w:r w:rsidR="00EE0E5A">
        <w:rPr>
          <w:rFonts w:ascii="Arial" w:hAnsi="Arial" w:cs="Arial"/>
          <w:b/>
          <w:bCs/>
          <w:sz w:val="22"/>
          <w:szCs w:val="22"/>
          <w:lang w:val="en-NZ"/>
        </w:rPr>
        <w:t xml:space="preserve"> </w:t>
      </w:r>
      <w:r w:rsidR="00BA4FCF">
        <w:rPr>
          <w:rFonts w:ascii="Arial" w:hAnsi="Arial" w:cs="Arial"/>
          <w:sz w:val="22"/>
          <w:szCs w:val="22"/>
          <w:lang w:val="en-NZ"/>
        </w:rPr>
        <w:t xml:space="preserve"> </w:t>
      </w:r>
    </w:p>
    <w:p w14:paraId="3A4708B1" w14:textId="77777777" w:rsidR="0090108D" w:rsidRDefault="0090108D" w:rsidP="00355FE5">
      <w:pPr>
        <w:jc w:val="both"/>
        <w:rPr>
          <w:rFonts w:ascii="Arial" w:hAnsi="Arial" w:cs="Arial"/>
          <w:b/>
          <w:bCs/>
          <w:sz w:val="22"/>
          <w:szCs w:val="22"/>
          <w:u w:val="single"/>
          <w:lang w:val="en-NZ"/>
        </w:rPr>
      </w:pPr>
    </w:p>
    <w:p w14:paraId="6E14B984" w14:textId="77777777" w:rsidR="00DD6B5D" w:rsidRDefault="00DD6B5D" w:rsidP="00355FE5">
      <w:pPr>
        <w:jc w:val="both"/>
        <w:rPr>
          <w:rFonts w:ascii="Arial" w:hAnsi="Arial" w:cs="Arial"/>
          <w:b/>
          <w:bCs/>
          <w:sz w:val="22"/>
          <w:szCs w:val="22"/>
          <w:u w:val="single"/>
          <w:lang w:val="en-NZ"/>
        </w:rPr>
      </w:pPr>
    </w:p>
    <w:p w14:paraId="1D0AB1C0" w14:textId="09CF3AF0" w:rsidR="003C7DF6" w:rsidRPr="002D7602" w:rsidRDefault="003C7DF6" w:rsidP="00355FE5">
      <w:pPr>
        <w:jc w:val="both"/>
        <w:rPr>
          <w:rFonts w:ascii="Arial" w:hAnsi="Arial" w:cs="Arial"/>
          <w:b/>
          <w:bCs/>
          <w:sz w:val="22"/>
          <w:szCs w:val="22"/>
          <w:u w:val="single"/>
          <w:lang w:val="en-NZ"/>
        </w:rPr>
      </w:pPr>
      <w:r w:rsidRPr="002D7602">
        <w:rPr>
          <w:rFonts w:ascii="Arial" w:hAnsi="Arial" w:cs="Arial"/>
          <w:b/>
          <w:bCs/>
          <w:sz w:val="22"/>
          <w:szCs w:val="22"/>
          <w:u w:val="single"/>
          <w:lang w:val="en-NZ"/>
        </w:rPr>
        <w:lastRenderedPageBreak/>
        <w:t>Monitoring and compliance</w:t>
      </w:r>
    </w:p>
    <w:p w14:paraId="639000D5" w14:textId="77777777" w:rsidR="003C7DF6" w:rsidRDefault="003C7DF6" w:rsidP="00355FE5">
      <w:pPr>
        <w:jc w:val="both"/>
        <w:rPr>
          <w:rFonts w:ascii="Arial" w:hAnsi="Arial" w:cs="Arial"/>
          <w:sz w:val="22"/>
          <w:szCs w:val="22"/>
          <w:lang w:val="en-NZ"/>
        </w:rPr>
      </w:pPr>
    </w:p>
    <w:p w14:paraId="34DE2FD9" w14:textId="062F6004" w:rsidR="007D337D" w:rsidRDefault="007D337D" w:rsidP="00355FE5">
      <w:pPr>
        <w:jc w:val="both"/>
        <w:rPr>
          <w:rFonts w:ascii="Arial" w:hAnsi="Arial" w:cs="Arial"/>
          <w:sz w:val="22"/>
          <w:szCs w:val="22"/>
          <w:lang w:val="en-NZ"/>
        </w:rPr>
      </w:pPr>
      <w:r>
        <w:rPr>
          <w:rFonts w:ascii="Arial" w:hAnsi="Arial" w:cs="Arial"/>
          <w:sz w:val="22"/>
          <w:szCs w:val="22"/>
          <w:lang w:val="en-NZ"/>
        </w:rPr>
        <w:t xml:space="preserve">It is important to note that the </w:t>
      </w:r>
      <w:r w:rsidR="003B2938">
        <w:rPr>
          <w:rFonts w:ascii="Arial" w:hAnsi="Arial" w:cs="Arial"/>
          <w:sz w:val="22"/>
          <w:szCs w:val="22"/>
          <w:lang w:val="en-NZ"/>
        </w:rPr>
        <w:t xml:space="preserve">proposed </w:t>
      </w:r>
      <w:r>
        <w:rPr>
          <w:rFonts w:ascii="Arial" w:hAnsi="Arial" w:cs="Arial"/>
          <w:sz w:val="22"/>
          <w:szCs w:val="22"/>
          <w:lang w:val="en-NZ"/>
        </w:rPr>
        <w:t xml:space="preserve">new duty </w:t>
      </w:r>
      <w:r w:rsidR="0074798E" w:rsidRPr="002A7D79">
        <w:rPr>
          <w:rFonts w:ascii="Arial" w:hAnsi="Arial" w:cs="Arial"/>
          <w:sz w:val="22"/>
          <w:szCs w:val="22"/>
          <w:lang w:val="en-NZ"/>
        </w:rPr>
        <w:t>for</w:t>
      </w:r>
      <w:r w:rsidR="003B2938" w:rsidRPr="002A7D79">
        <w:rPr>
          <w:rFonts w:ascii="Arial" w:hAnsi="Arial" w:cs="Arial"/>
          <w:sz w:val="22"/>
          <w:szCs w:val="22"/>
          <w:lang w:val="en-NZ"/>
        </w:rPr>
        <w:t xml:space="preserve"> option</w:t>
      </w:r>
      <w:r w:rsidR="0074798E" w:rsidRPr="002A7D79">
        <w:rPr>
          <w:rFonts w:ascii="Arial" w:hAnsi="Arial" w:cs="Arial"/>
          <w:sz w:val="22"/>
          <w:szCs w:val="22"/>
          <w:lang w:val="en-NZ"/>
        </w:rPr>
        <w:t xml:space="preserve">s </w:t>
      </w:r>
      <w:r w:rsidR="00E712E2" w:rsidRPr="002A7D79">
        <w:rPr>
          <w:rFonts w:ascii="Arial" w:hAnsi="Arial" w:cs="Arial"/>
          <w:sz w:val="22"/>
          <w:szCs w:val="22"/>
          <w:lang w:val="en-NZ"/>
        </w:rPr>
        <w:t>1</w:t>
      </w:r>
      <w:r w:rsidR="0074798E" w:rsidRPr="002A7D79">
        <w:rPr>
          <w:rFonts w:ascii="Arial" w:hAnsi="Arial" w:cs="Arial"/>
          <w:sz w:val="22"/>
          <w:szCs w:val="22"/>
          <w:lang w:val="en-NZ"/>
        </w:rPr>
        <w:t xml:space="preserve"> and </w:t>
      </w:r>
      <w:r w:rsidR="00005A5A" w:rsidRPr="002A7D79">
        <w:rPr>
          <w:rFonts w:ascii="Arial" w:hAnsi="Arial" w:cs="Arial"/>
          <w:sz w:val="22"/>
          <w:szCs w:val="22"/>
          <w:lang w:val="en-NZ"/>
        </w:rPr>
        <w:t>2</w:t>
      </w:r>
      <w:r w:rsidR="003B2938" w:rsidRPr="002A7D79">
        <w:rPr>
          <w:rFonts w:ascii="Arial" w:hAnsi="Arial" w:cs="Arial"/>
          <w:sz w:val="22"/>
          <w:szCs w:val="22"/>
          <w:lang w:val="en-NZ"/>
        </w:rPr>
        <w:t xml:space="preserve"> </w:t>
      </w:r>
      <w:r w:rsidRPr="002A7D79">
        <w:rPr>
          <w:rFonts w:ascii="Arial" w:hAnsi="Arial" w:cs="Arial"/>
          <w:sz w:val="22"/>
          <w:szCs w:val="22"/>
          <w:lang w:val="en-NZ"/>
        </w:rPr>
        <w:t>to</w:t>
      </w:r>
      <w:r>
        <w:rPr>
          <w:rFonts w:ascii="Arial" w:hAnsi="Arial" w:cs="Arial"/>
          <w:sz w:val="22"/>
          <w:szCs w:val="22"/>
          <w:lang w:val="en-NZ"/>
        </w:rPr>
        <w:t xml:space="preserve"> only provide healthy drinks </w:t>
      </w:r>
      <w:r w:rsidR="00581F02">
        <w:rPr>
          <w:rFonts w:ascii="Arial" w:hAnsi="Arial" w:cs="Arial"/>
          <w:sz w:val="22"/>
          <w:szCs w:val="22"/>
          <w:lang w:val="en-NZ"/>
        </w:rPr>
        <w:t xml:space="preserve">only applies to school boards.  </w:t>
      </w:r>
      <w:r w:rsidR="00581F02" w:rsidRPr="009D294A">
        <w:rPr>
          <w:rFonts w:ascii="Arial" w:hAnsi="Arial" w:cs="Arial"/>
          <w:b/>
          <w:bCs/>
          <w:sz w:val="22"/>
          <w:szCs w:val="22"/>
          <w:lang w:val="en-NZ"/>
        </w:rPr>
        <w:t xml:space="preserve">The duty would not apply to parents of </w:t>
      </w:r>
      <w:r w:rsidR="0074798E">
        <w:rPr>
          <w:rFonts w:ascii="Arial" w:hAnsi="Arial" w:cs="Arial"/>
          <w:b/>
          <w:bCs/>
          <w:sz w:val="22"/>
          <w:szCs w:val="22"/>
          <w:lang w:val="en-NZ"/>
        </w:rPr>
        <w:t>students</w:t>
      </w:r>
      <w:r w:rsidR="0074798E" w:rsidRPr="009D294A">
        <w:rPr>
          <w:rFonts w:ascii="Arial" w:hAnsi="Arial" w:cs="Arial"/>
          <w:b/>
          <w:bCs/>
          <w:sz w:val="22"/>
          <w:szCs w:val="22"/>
          <w:lang w:val="en-NZ"/>
        </w:rPr>
        <w:t xml:space="preserve"> </w:t>
      </w:r>
      <w:r w:rsidR="00581F02" w:rsidRPr="009D294A">
        <w:rPr>
          <w:rFonts w:ascii="Arial" w:hAnsi="Arial" w:cs="Arial"/>
          <w:b/>
          <w:bCs/>
          <w:sz w:val="22"/>
          <w:szCs w:val="22"/>
          <w:lang w:val="en-NZ"/>
        </w:rPr>
        <w:t>in that school</w:t>
      </w:r>
      <w:r w:rsidR="00581F02">
        <w:rPr>
          <w:rFonts w:ascii="Arial" w:hAnsi="Arial" w:cs="Arial"/>
          <w:sz w:val="22"/>
          <w:szCs w:val="22"/>
          <w:lang w:val="en-NZ"/>
        </w:rPr>
        <w:t xml:space="preserve">, who could still choose to </w:t>
      </w:r>
      <w:r w:rsidR="00FF0B51">
        <w:rPr>
          <w:rFonts w:ascii="Arial" w:hAnsi="Arial" w:cs="Arial"/>
          <w:sz w:val="22"/>
          <w:szCs w:val="22"/>
          <w:lang w:val="en-NZ"/>
        </w:rPr>
        <w:t>provide unhealthy drinks to their children to take to school.</w:t>
      </w:r>
    </w:p>
    <w:p w14:paraId="720E2DA0" w14:textId="24F94851" w:rsidR="00FF0B51" w:rsidRDefault="00FF0B51" w:rsidP="00355FE5">
      <w:pPr>
        <w:jc w:val="both"/>
        <w:rPr>
          <w:rFonts w:ascii="Arial" w:hAnsi="Arial" w:cs="Arial"/>
          <w:sz w:val="22"/>
          <w:szCs w:val="22"/>
          <w:lang w:val="en-NZ"/>
        </w:rPr>
      </w:pPr>
    </w:p>
    <w:p w14:paraId="0A580234" w14:textId="1A2595B8" w:rsidR="00FF0B51" w:rsidRDefault="00FF0B51" w:rsidP="00355FE5">
      <w:pPr>
        <w:jc w:val="both"/>
        <w:rPr>
          <w:rFonts w:ascii="Arial" w:hAnsi="Arial" w:cs="Arial"/>
          <w:sz w:val="22"/>
          <w:szCs w:val="22"/>
          <w:lang w:val="en-NZ"/>
        </w:rPr>
      </w:pPr>
      <w:r>
        <w:rPr>
          <w:rFonts w:ascii="Arial" w:hAnsi="Arial" w:cs="Arial"/>
          <w:sz w:val="22"/>
          <w:szCs w:val="22"/>
          <w:lang w:val="en-NZ"/>
        </w:rPr>
        <w:t xml:space="preserve">However, schools could go further than the Regulations by putting in place </w:t>
      </w:r>
      <w:r w:rsidR="002A6B17">
        <w:rPr>
          <w:rFonts w:ascii="Arial" w:hAnsi="Arial" w:cs="Arial"/>
          <w:sz w:val="22"/>
          <w:szCs w:val="22"/>
          <w:lang w:val="en-NZ"/>
        </w:rPr>
        <w:t xml:space="preserve">a school policy which </w:t>
      </w:r>
      <w:r w:rsidR="0098067C">
        <w:rPr>
          <w:rFonts w:ascii="Arial" w:hAnsi="Arial" w:cs="Arial"/>
          <w:sz w:val="22"/>
          <w:szCs w:val="22"/>
          <w:lang w:val="en-NZ"/>
        </w:rPr>
        <w:t>stopped</w:t>
      </w:r>
      <w:r w:rsidR="002A6B17">
        <w:rPr>
          <w:rFonts w:ascii="Arial" w:hAnsi="Arial" w:cs="Arial"/>
          <w:sz w:val="22"/>
          <w:szCs w:val="22"/>
          <w:lang w:val="en-NZ"/>
        </w:rPr>
        <w:t xml:space="preserve"> children from bringing unhealthy drinks into school, so long as they consult with their school community</w:t>
      </w:r>
      <w:r w:rsidR="004E6590">
        <w:rPr>
          <w:rFonts w:ascii="Arial" w:hAnsi="Arial" w:cs="Arial"/>
          <w:sz w:val="22"/>
          <w:szCs w:val="22"/>
          <w:lang w:val="en-NZ"/>
        </w:rPr>
        <w:t xml:space="preserve"> and parents can access a written </w:t>
      </w:r>
      <w:r w:rsidR="00844EAD">
        <w:rPr>
          <w:rFonts w:ascii="Arial" w:hAnsi="Arial" w:cs="Arial"/>
          <w:sz w:val="22"/>
          <w:szCs w:val="22"/>
          <w:lang w:val="en-NZ"/>
        </w:rPr>
        <w:t>version</w:t>
      </w:r>
      <w:r w:rsidR="004E6590">
        <w:rPr>
          <w:rFonts w:ascii="Arial" w:hAnsi="Arial" w:cs="Arial"/>
          <w:sz w:val="22"/>
          <w:szCs w:val="22"/>
          <w:lang w:val="en-NZ"/>
        </w:rPr>
        <w:t xml:space="preserve"> of the policy on request.  </w:t>
      </w:r>
    </w:p>
    <w:p w14:paraId="0BFEC38E" w14:textId="168C3EC5" w:rsidR="0020250E" w:rsidRDefault="0020250E" w:rsidP="0020250E">
      <w:pPr>
        <w:jc w:val="both"/>
        <w:rPr>
          <w:rFonts w:ascii="Arial" w:hAnsi="Arial" w:cs="Arial"/>
          <w:sz w:val="22"/>
          <w:szCs w:val="22"/>
          <w:lang w:val="en-NZ"/>
        </w:rPr>
      </w:pPr>
    </w:p>
    <w:p w14:paraId="64E13F25" w14:textId="56E25338" w:rsidR="00D44587" w:rsidRPr="000127C1" w:rsidRDefault="00FE66FB" w:rsidP="002D7602">
      <w:pPr>
        <w:pStyle w:val="CabStandard"/>
        <w:numPr>
          <w:ilvl w:val="0"/>
          <w:numId w:val="0"/>
        </w:numPr>
        <w:jc w:val="both"/>
        <w:rPr>
          <w:rFonts w:ascii="Arial" w:hAnsi="Arial" w:cs="Arial"/>
          <w:sz w:val="22"/>
          <w:szCs w:val="22"/>
          <w:lang w:val="en-NZ"/>
        </w:rPr>
      </w:pPr>
      <w:r>
        <w:rPr>
          <w:rFonts w:ascii="Arial" w:hAnsi="Arial" w:cs="Arial"/>
          <w:sz w:val="22"/>
          <w:szCs w:val="22"/>
          <w:lang w:val="en-NZ"/>
        </w:rPr>
        <w:t xml:space="preserve">We know </w:t>
      </w:r>
      <w:r w:rsidR="00D80EB7">
        <w:rPr>
          <w:rFonts w:ascii="Arial" w:hAnsi="Arial" w:cs="Arial"/>
          <w:sz w:val="22"/>
          <w:szCs w:val="22"/>
          <w:lang w:val="en-NZ"/>
        </w:rPr>
        <w:t xml:space="preserve">from </w:t>
      </w:r>
      <w:r w:rsidR="00714E89">
        <w:rPr>
          <w:rFonts w:ascii="Arial" w:hAnsi="Arial" w:cs="Arial"/>
          <w:sz w:val="22"/>
          <w:szCs w:val="22"/>
          <w:lang w:val="en-NZ"/>
        </w:rPr>
        <w:t>a 2016</w:t>
      </w:r>
      <w:r w:rsidR="00D80EB7">
        <w:rPr>
          <w:rFonts w:ascii="Arial" w:hAnsi="Arial" w:cs="Arial"/>
          <w:sz w:val="22"/>
          <w:szCs w:val="22"/>
          <w:lang w:val="en-NZ"/>
        </w:rPr>
        <w:t xml:space="preserve"> Auckland university survey</w:t>
      </w:r>
      <w:r w:rsidR="00714E89">
        <w:rPr>
          <w:rFonts w:ascii="Arial" w:hAnsi="Arial" w:cs="Arial"/>
          <w:sz w:val="22"/>
          <w:szCs w:val="22"/>
          <w:lang w:val="en-NZ"/>
        </w:rPr>
        <w:t>,</w:t>
      </w:r>
      <w:r w:rsidR="00D80EB7">
        <w:rPr>
          <w:rFonts w:ascii="Arial" w:hAnsi="Arial" w:cs="Arial"/>
          <w:sz w:val="22"/>
          <w:szCs w:val="22"/>
          <w:lang w:val="en-NZ"/>
        </w:rPr>
        <w:t xml:space="preserve"> that</w:t>
      </w:r>
      <w:r w:rsidR="00714E89">
        <w:rPr>
          <w:rFonts w:ascii="Arial" w:hAnsi="Arial" w:cs="Arial"/>
          <w:sz w:val="22"/>
          <w:szCs w:val="22"/>
          <w:lang w:val="en-NZ"/>
        </w:rPr>
        <w:t xml:space="preserve"> </w:t>
      </w:r>
      <w:proofErr w:type="gramStart"/>
      <w:r w:rsidRPr="00FE66FB">
        <w:rPr>
          <w:rFonts w:ascii="Arial" w:hAnsi="Arial" w:cs="Arial"/>
          <w:sz w:val="22"/>
          <w:szCs w:val="22"/>
          <w:lang w:val="en-NZ"/>
        </w:rPr>
        <w:t>a majority of</w:t>
      </w:r>
      <w:proofErr w:type="gramEnd"/>
      <w:r w:rsidRPr="00FE66FB">
        <w:rPr>
          <w:rFonts w:ascii="Arial" w:hAnsi="Arial" w:cs="Arial"/>
          <w:sz w:val="22"/>
          <w:szCs w:val="22"/>
          <w:lang w:val="en-NZ"/>
        </w:rPr>
        <w:t xml:space="preserve"> primary school boards </w:t>
      </w:r>
      <w:r w:rsidR="00B61970">
        <w:rPr>
          <w:rFonts w:ascii="Arial" w:hAnsi="Arial" w:cs="Arial"/>
          <w:sz w:val="22"/>
          <w:szCs w:val="22"/>
          <w:lang w:val="en-NZ"/>
        </w:rPr>
        <w:t xml:space="preserve">that submitted a response </w:t>
      </w:r>
      <w:r w:rsidRPr="00FE66FB">
        <w:rPr>
          <w:rFonts w:ascii="Arial" w:hAnsi="Arial" w:cs="Arial"/>
          <w:sz w:val="22"/>
          <w:szCs w:val="22"/>
          <w:lang w:val="en-NZ"/>
        </w:rPr>
        <w:t xml:space="preserve">had already </w:t>
      </w:r>
      <w:r w:rsidR="00705249">
        <w:rPr>
          <w:rFonts w:ascii="Arial" w:hAnsi="Arial" w:cs="Arial"/>
          <w:sz w:val="22"/>
          <w:szCs w:val="22"/>
          <w:lang w:val="en-NZ"/>
        </w:rPr>
        <w:t>introduced a</w:t>
      </w:r>
      <w:r w:rsidRPr="00FE66FB">
        <w:rPr>
          <w:rFonts w:ascii="Arial" w:hAnsi="Arial" w:cs="Arial"/>
          <w:sz w:val="22"/>
          <w:szCs w:val="22"/>
          <w:lang w:val="en-NZ"/>
        </w:rPr>
        <w:t xml:space="preserve"> healthy drinks policy </w:t>
      </w:r>
      <w:r>
        <w:rPr>
          <w:rFonts w:ascii="Arial" w:hAnsi="Arial" w:cs="Arial"/>
          <w:sz w:val="22"/>
          <w:szCs w:val="22"/>
          <w:lang w:val="en-NZ"/>
        </w:rPr>
        <w:t xml:space="preserve">themselves.  </w:t>
      </w:r>
      <w:bookmarkEnd w:id="0"/>
      <w:r w:rsidR="00024556" w:rsidRPr="000127C1">
        <w:rPr>
          <w:rFonts w:ascii="Arial" w:hAnsi="Arial" w:cs="Arial"/>
          <w:sz w:val="22"/>
          <w:szCs w:val="22"/>
          <w:lang w:val="en-NZ"/>
        </w:rPr>
        <w:t>Given this, we’re proposing to have a</w:t>
      </w:r>
      <w:r w:rsidR="00D44587" w:rsidRPr="000127C1">
        <w:rPr>
          <w:rFonts w:ascii="Arial" w:hAnsi="Arial" w:cs="Arial"/>
          <w:sz w:val="22"/>
          <w:szCs w:val="22"/>
          <w:lang w:val="en-NZ"/>
        </w:rPr>
        <w:t xml:space="preserve"> light-touch compliance approach to the new duty. This means that </w:t>
      </w:r>
      <w:r w:rsidR="008B3A01">
        <w:rPr>
          <w:rFonts w:ascii="Arial" w:hAnsi="Arial" w:cs="Arial"/>
          <w:sz w:val="22"/>
          <w:szCs w:val="22"/>
          <w:lang w:val="en-NZ"/>
        </w:rPr>
        <w:t>if we receive complaints from</w:t>
      </w:r>
      <w:r w:rsidR="00D44587" w:rsidRPr="000127C1">
        <w:rPr>
          <w:rFonts w:ascii="Arial" w:hAnsi="Arial" w:cs="Arial"/>
          <w:sz w:val="22"/>
          <w:szCs w:val="22"/>
          <w:lang w:val="en-NZ"/>
        </w:rPr>
        <w:t xml:space="preserve"> parents, students </w:t>
      </w:r>
      <w:r w:rsidR="009360A1">
        <w:rPr>
          <w:rFonts w:ascii="Arial" w:hAnsi="Arial" w:cs="Arial"/>
          <w:sz w:val="22"/>
          <w:szCs w:val="22"/>
          <w:lang w:val="en-NZ"/>
        </w:rPr>
        <w:t>or</w:t>
      </w:r>
      <w:r w:rsidR="009360A1" w:rsidRPr="000127C1">
        <w:rPr>
          <w:rFonts w:ascii="Arial" w:hAnsi="Arial" w:cs="Arial"/>
          <w:sz w:val="22"/>
          <w:szCs w:val="22"/>
          <w:lang w:val="en-NZ"/>
        </w:rPr>
        <w:t xml:space="preserve"> </w:t>
      </w:r>
      <w:r w:rsidR="00D44587" w:rsidRPr="000127C1">
        <w:rPr>
          <w:rFonts w:ascii="Arial" w:hAnsi="Arial" w:cs="Arial"/>
          <w:sz w:val="22"/>
          <w:szCs w:val="22"/>
          <w:lang w:val="en-NZ"/>
        </w:rPr>
        <w:t xml:space="preserve">other agencies </w:t>
      </w:r>
      <w:r w:rsidR="008B3A01">
        <w:rPr>
          <w:rFonts w:ascii="Arial" w:hAnsi="Arial" w:cs="Arial"/>
          <w:sz w:val="22"/>
          <w:szCs w:val="22"/>
          <w:lang w:val="en-NZ"/>
        </w:rPr>
        <w:t>saying that</w:t>
      </w:r>
      <w:r w:rsidR="00D44587" w:rsidRPr="000127C1">
        <w:rPr>
          <w:rFonts w:ascii="Arial" w:hAnsi="Arial" w:cs="Arial"/>
          <w:sz w:val="22"/>
          <w:szCs w:val="22"/>
          <w:lang w:val="en-NZ"/>
        </w:rPr>
        <w:t xml:space="preserve"> a school is in breach of the </w:t>
      </w:r>
      <w:r w:rsidR="003B2938" w:rsidRPr="000127C1">
        <w:rPr>
          <w:rFonts w:ascii="Arial" w:hAnsi="Arial" w:cs="Arial"/>
          <w:sz w:val="22"/>
          <w:szCs w:val="22"/>
          <w:lang w:val="en-NZ"/>
        </w:rPr>
        <w:t>duty</w:t>
      </w:r>
      <w:r w:rsidR="008B3A01">
        <w:rPr>
          <w:rFonts w:ascii="Arial" w:hAnsi="Arial" w:cs="Arial"/>
          <w:sz w:val="22"/>
          <w:szCs w:val="22"/>
          <w:lang w:val="en-NZ"/>
        </w:rPr>
        <w:t xml:space="preserve">, the </w:t>
      </w:r>
      <w:r w:rsidR="006558A9">
        <w:rPr>
          <w:rFonts w:ascii="Arial" w:hAnsi="Arial" w:cs="Arial"/>
          <w:sz w:val="22"/>
          <w:szCs w:val="22"/>
          <w:lang w:val="en-NZ"/>
        </w:rPr>
        <w:t xml:space="preserve">local </w:t>
      </w:r>
      <w:r w:rsidR="009360A1">
        <w:rPr>
          <w:rFonts w:ascii="Arial" w:hAnsi="Arial" w:cs="Arial"/>
          <w:sz w:val="22"/>
          <w:szCs w:val="22"/>
          <w:lang w:val="en-NZ"/>
        </w:rPr>
        <w:t xml:space="preserve">regional office </w:t>
      </w:r>
      <w:proofErr w:type="gramStart"/>
      <w:r w:rsidR="009360A1">
        <w:rPr>
          <w:rFonts w:ascii="Arial" w:hAnsi="Arial" w:cs="Arial"/>
          <w:sz w:val="22"/>
          <w:szCs w:val="22"/>
          <w:lang w:val="en-NZ"/>
        </w:rPr>
        <w:t>would</w:t>
      </w:r>
      <w:proofErr w:type="gramEnd"/>
      <w:r w:rsidR="009360A1">
        <w:rPr>
          <w:rFonts w:ascii="Arial" w:hAnsi="Arial" w:cs="Arial"/>
          <w:sz w:val="22"/>
          <w:szCs w:val="22"/>
          <w:lang w:val="en-NZ"/>
        </w:rPr>
        <w:t xml:space="preserve"> get in touch to find out why</w:t>
      </w:r>
      <w:r w:rsidR="00D44587" w:rsidRPr="000127C1">
        <w:rPr>
          <w:rFonts w:ascii="Arial" w:hAnsi="Arial" w:cs="Arial"/>
          <w:sz w:val="22"/>
          <w:szCs w:val="22"/>
          <w:lang w:val="en-NZ"/>
        </w:rPr>
        <w:t xml:space="preserve">.  </w:t>
      </w:r>
      <w:r w:rsidR="006558A9">
        <w:rPr>
          <w:rFonts w:ascii="Arial" w:hAnsi="Arial" w:cs="Arial"/>
          <w:sz w:val="22"/>
          <w:szCs w:val="22"/>
          <w:lang w:val="en-NZ"/>
        </w:rPr>
        <w:t xml:space="preserve">We are not proposing any formal sanctions </w:t>
      </w:r>
      <w:r w:rsidR="006845B1">
        <w:rPr>
          <w:rFonts w:ascii="Arial" w:hAnsi="Arial" w:cs="Arial"/>
          <w:sz w:val="22"/>
          <w:szCs w:val="22"/>
          <w:lang w:val="en-NZ"/>
        </w:rPr>
        <w:t>for failure to comply with the duty.  We think t</w:t>
      </w:r>
      <w:r w:rsidR="00D44587" w:rsidRPr="000127C1">
        <w:rPr>
          <w:rFonts w:ascii="Arial" w:hAnsi="Arial" w:cs="Arial"/>
          <w:sz w:val="22"/>
          <w:szCs w:val="22"/>
          <w:lang w:val="en-NZ"/>
        </w:rPr>
        <w:t xml:space="preserve">his </w:t>
      </w:r>
      <w:r w:rsidR="003B2938" w:rsidRPr="000127C1">
        <w:rPr>
          <w:rFonts w:ascii="Arial" w:hAnsi="Arial" w:cs="Arial"/>
          <w:sz w:val="22"/>
          <w:szCs w:val="22"/>
          <w:lang w:val="en-NZ"/>
        </w:rPr>
        <w:t xml:space="preserve">is </w:t>
      </w:r>
      <w:r w:rsidR="00D44587" w:rsidRPr="000127C1">
        <w:rPr>
          <w:rFonts w:ascii="Arial" w:hAnsi="Arial" w:cs="Arial"/>
          <w:sz w:val="22"/>
          <w:szCs w:val="22"/>
          <w:lang w:val="en-NZ"/>
        </w:rPr>
        <w:t xml:space="preserve">a proportionate response to a system where </w:t>
      </w:r>
      <w:r w:rsidR="003B2938" w:rsidRPr="000127C1">
        <w:rPr>
          <w:rFonts w:ascii="Arial" w:hAnsi="Arial" w:cs="Arial"/>
          <w:sz w:val="22"/>
          <w:szCs w:val="22"/>
          <w:lang w:val="en-NZ"/>
        </w:rPr>
        <w:t xml:space="preserve">many </w:t>
      </w:r>
      <w:r w:rsidR="00D44587" w:rsidRPr="000127C1">
        <w:rPr>
          <w:rFonts w:ascii="Arial" w:hAnsi="Arial" w:cs="Arial"/>
          <w:sz w:val="22"/>
          <w:szCs w:val="22"/>
          <w:lang w:val="en-NZ"/>
        </w:rPr>
        <w:t>school</w:t>
      </w:r>
      <w:r w:rsidR="003B2938" w:rsidRPr="000127C1">
        <w:rPr>
          <w:rFonts w:ascii="Arial" w:hAnsi="Arial" w:cs="Arial"/>
          <w:sz w:val="22"/>
          <w:szCs w:val="22"/>
          <w:lang w:val="en-NZ"/>
        </w:rPr>
        <w:t>s</w:t>
      </w:r>
      <w:r w:rsidR="00D44587" w:rsidRPr="000127C1">
        <w:rPr>
          <w:rFonts w:ascii="Arial" w:hAnsi="Arial" w:cs="Arial"/>
          <w:sz w:val="22"/>
          <w:szCs w:val="22"/>
          <w:lang w:val="en-NZ"/>
        </w:rPr>
        <w:t xml:space="preserve"> boards </w:t>
      </w:r>
      <w:r w:rsidR="003B2938" w:rsidRPr="000127C1">
        <w:rPr>
          <w:rFonts w:ascii="Arial" w:hAnsi="Arial" w:cs="Arial"/>
          <w:sz w:val="22"/>
          <w:szCs w:val="22"/>
          <w:lang w:val="en-NZ"/>
        </w:rPr>
        <w:t xml:space="preserve">have </w:t>
      </w:r>
      <w:r w:rsidR="00D44587" w:rsidRPr="000127C1">
        <w:rPr>
          <w:rFonts w:ascii="Arial" w:hAnsi="Arial" w:cs="Arial"/>
          <w:sz w:val="22"/>
          <w:szCs w:val="22"/>
          <w:lang w:val="en-NZ"/>
        </w:rPr>
        <w:t>already opted to implement a healthy drinks policy.</w:t>
      </w:r>
    </w:p>
    <w:p w14:paraId="3444FF06" w14:textId="51ACAF79" w:rsidR="009A66EE" w:rsidRPr="008A70EA" w:rsidRDefault="00D005BB" w:rsidP="006A086B">
      <w:pPr>
        <w:jc w:val="both"/>
        <w:rPr>
          <w:rFonts w:ascii="Arial" w:hAnsi="Arial" w:cs="Arial"/>
          <w:sz w:val="22"/>
          <w:szCs w:val="22"/>
          <w:lang w:val="en-NZ"/>
        </w:rPr>
      </w:pPr>
      <w:r w:rsidRPr="008A70EA">
        <w:rPr>
          <w:rFonts w:ascii="Arial" w:hAnsi="Arial" w:cs="Arial"/>
          <w:sz w:val="22"/>
          <w:szCs w:val="22"/>
          <w:lang w:val="en-NZ"/>
        </w:rPr>
        <w:t xml:space="preserve">The Ministry of Health has employed 30 staff based in regional public health units to assist with voluntary approaches to healthy food in schools’ policies, and the roll-out of the Ka Ora, Ka </w:t>
      </w:r>
      <w:proofErr w:type="spellStart"/>
      <w:r w:rsidRPr="008A70EA">
        <w:rPr>
          <w:rFonts w:ascii="Arial" w:hAnsi="Arial" w:cs="Arial"/>
          <w:sz w:val="22"/>
          <w:szCs w:val="22"/>
          <w:lang w:val="en-NZ"/>
        </w:rPr>
        <w:t>Ako</w:t>
      </w:r>
      <w:proofErr w:type="spellEnd"/>
      <w:r w:rsidRPr="008A70EA">
        <w:rPr>
          <w:rFonts w:ascii="Arial" w:hAnsi="Arial" w:cs="Arial"/>
          <w:sz w:val="22"/>
          <w:szCs w:val="22"/>
          <w:lang w:val="en-NZ"/>
        </w:rPr>
        <w:t xml:space="preserve"> </w:t>
      </w:r>
      <w:r w:rsidR="005D17B2">
        <w:rPr>
          <w:rFonts w:ascii="Arial" w:hAnsi="Arial" w:cs="Arial"/>
          <w:sz w:val="22"/>
          <w:szCs w:val="22"/>
          <w:lang w:val="en-NZ"/>
        </w:rPr>
        <w:t>H</w:t>
      </w:r>
      <w:r w:rsidR="00F24716" w:rsidRPr="008A70EA">
        <w:rPr>
          <w:rFonts w:ascii="Arial" w:hAnsi="Arial" w:cs="Arial"/>
          <w:sz w:val="22"/>
          <w:szCs w:val="22"/>
          <w:lang w:val="en-NZ"/>
        </w:rPr>
        <w:t>ealthy</w:t>
      </w:r>
      <w:r w:rsidRPr="008A70EA">
        <w:rPr>
          <w:rFonts w:ascii="Arial" w:hAnsi="Arial" w:cs="Arial"/>
          <w:sz w:val="22"/>
          <w:szCs w:val="22"/>
          <w:lang w:val="en-NZ"/>
        </w:rPr>
        <w:t xml:space="preserve"> </w:t>
      </w:r>
      <w:r w:rsidR="005D17B2">
        <w:rPr>
          <w:rFonts w:ascii="Arial" w:hAnsi="Arial" w:cs="Arial"/>
          <w:sz w:val="22"/>
          <w:szCs w:val="22"/>
          <w:lang w:val="en-NZ"/>
        </w:rPr>
        <w:t>S</w:t>
      </w:r>
      <w:r w:rsidR="005D17B2" w:rsidRPr="008A70EA">
        <w:rPr>
          <w:rFonts w:ascii="Arial" w:hAnsi="Arial" w:cs="Arial"/>
          <w:sz w:val="22"/>
          <w:szCs w:val="22"/>
          <w:lang w:val="en-NZ"/>
        </w:rPr>
        <w:t xml:space="preserve">chool </w:t>
      </w:r>
      <w:r w:rsidR="005D17B2">
        <w:rPr>
          <w:rFonts w:ascii="Arial" w:hAnsi="Arial" w:cs="Arial"/>
          <w:sz w:val="22"/>
          <w:szCs w:val="22"/>
          <w:lang w:val="en-NZ"/>
        </w:rPr>
        <w:t>L</w:t>
      </w:r>
      <w:r w:rsidR="005D17B2" w:rsidRPr="008A70EA">
        <w:rPr>
          <w:rFonts w:ascii="Arial" w:hAnsi="Arial" w:cs="Arial"/>
          <w:sz w:val="22"/>
          <w:szCs w:val="22"/>
          <w:lang w:val="en-NZ"/>
        </w:rPr>
        <w:t xml:space="preserve">unches </w:t>
      </w:r>
      <w:r w:rsidRPr="008A70EA">
        <w:rPr>
          <w:rFonts w:ascii="Arial" w:hAnsi="Arial" w:cs="Arial"/>
          <w:sz w:val="22"/>
          <w:szCs w:val="22"/>
          <w:lang w:val="en-NZ"/>
        </w:rPr>
        <w:t>programme.</w:t>
      </w:r>
      <w:r w:rsidR="00410559" w:rsidRPr="008A70EA">
        <w:rPr>
          <w:rFonts w:ascii="Arial" w:hAnsi="Arial" w:cs="Arial"/>
          <w:sz w:val="22"/>
          <w:szCs w:val="22"/>
          <w:lang w:val="en-NZ"/>
        </w:rPr>
        <w:t xml:space="preserve"> </w:t>
      </w:r>
      <w:r w:rsidRPr="008A70EA">
        <w:rPr>
          <w:rFonts w:ascii="Arial" w:hAnsi="Arial" w:cs="Arial"/>
          <w:sz w:val="22"/>
          <w:szCs w:val="22"/>
          <w:lang w:val="en-NZ"/>
        </w:rPr>
        <w:t xml:space="preserve">Given their existing responsibility to visit, encourage and work with schools in their area to establish healthy eating and drinking policies, these staff would be well-placed to highlight a new, strengthened </w:t>
      </w:r>
      <w:r w:rsidR="006845B1">
        <w:rPr>
          <w:rFonts w:ascii="Arial" w:hAnsi="Arial" w:cs="Arial"/>
          <w:sz w:val="22"/>
          <w:szCs w:val="22"/>
          <w:lang w:val="en-NZ"/>
        </w:rPr>
        <w:t>R</w:t>
      </w:r>
      <w:r w:rsidR="006845B1" w:rsidRPr="008A70EA">
        <w:rPr>
          <w:rFonts w:ascii="Arial" w:hAnsi="Arial" w:cs="Arial"/>
          <w:sz w:val="22"/>
          <w:szCs w:val="22"/>
          <w:lang w:val="en-NZ"/>
        </w:rPr>
        <w:t xml:space="preserve">egulation </w:t>
      </w:r>
      <w:r w:rsidRPr="008A70EA">
        <w:rPr>
          <w:rFonts w:ascii="Arial" w:hAnsi="Arial" w:cs="Arial"/>
          <w:sz w:val="22"/>
          <w:szCs w:val="22"/>
          <w:lang w:val="en-NZ"/>
        </w:rPr>
        <w:t>for school provision of healthy drinks</w:t>
      </w:r>
      <w:r w:rsidR="00805580">
        <w:rPr>
          <w:rFonts w:ascii="Arial" w:hAnsi="Arial" w:cs="Arial"/>
          <w:sz w:val="22"/>
          <w:szCs w:val="22"/>
          <w:lang w:val="en-NZ"/>
        </w:rPr>
        <w:t xml:space="preserve">, </w:t>
      </w:r>
      <w:r w:rsidR="00805580">
        <w:rPr>
          <w:rFonts w:ascii="Arial" w:hAnsi="Arial" w:cs="Arial"/>
          <w:sz w:val="23"/>
          <w:szCs w:val="23"/>
        </w:rPr>
        <w:t>as well as the impact on Māori and Pacific children</w:t>
      </w:r>
      <w:r w:rsidRPr="008A70EA">
        <w:rPr>
          <w:rFonts w:ascii="Arial" w:hAnsi="Arial" w:cs="Arial"/>
          <w:sz w:val="22"/>
          <w:szCs w:val="22"/>
          <w:lang w:val="en-NZ"/>
        </w:rPr>
        <w:t xml:space="preserve">. These staff will not be required to inspect schools’ compliance with the new duty and </w:t>
      </w:r>
      <w:r w:rsidR="003B2938">
        <w:rPr>
          <w:rFonts w:ascii="Arial" w:hAnsi="Arial" w:cs="Arial"/>
          <w:sz w:val="22"/>
          <w:szCs w:val="22"/>
          <w:lang w:val="en-NZ"/>
        </w:rPr>
        <w:t xml:space="preserve">would </w:t>
      </w:r>
      <w:r w:rsidRPr="008A70EA">
        <w:rPr>
          <w:rFonts w:ascii="Arial" w:hAnsi="Arial" w:cs="Arial"/>
          <w:sz w:val="22"/>
          <w:szCs w:val="22"/>
          <w:lang w:val="en-NZ"/>
        </w:rPr>
        <w:t>instead continue to encourage and advocate healthy eating and drinking policies.</w:t>
      </w:r>
    </w:p>
    <w:p w14:paraId="087D4F96" w14:textId="77777777" w:rsidR="00D005BB" w:rsidRPr="008A70EA" w:rsidRDefault="00D005BB" w:rsidP="006A086B">
      <w:pPr>
        <w:jc w:val="both"/>
        <w:rPr>
          <w:rFonts w:ascii="Arial" w:hAnsi="Arial" w:cs="Arial"/>
          <w:sz w:val="22"/>
          <w:szCs w:val="22"/>
          <w:lang w:val="en-NZ"/>
        </w:rPr>
      </w:pPr>
    </w:p>
    <w:tbl>
      <w:tblPr>
        <w:tblStyle w:val="TableGrid"/>
        <w:tblW w:w="0" w:type="auto"/>
        <w:tblLook w:val="04A0" w:firstRow="1" w:lastRow="0" w:firstColumn="1" w:lastColumn="0" w:noHBand="0" w:noVBand="1"/>
      </w:tblPr>
      <w:tblGrid>
        <w:gridCol w:w="9016"/>
      </w:tblGrid>
      <w:tr w:rsidR="006A086B" w:rsidRPr="008A70EA" w14:paraId="04139BDE" w14:textId="77777777" w:rsidTr="00536AD9">
        <w:tc>
          <w:tcPr>
            <w:tcW w:w="9016" w:type="dxa"/>
          </w:tcPr>
          <w:p w14:paraId="033ADBEC" w14:textId="2108063B" w:rsidR="006A086B" w:rsidRPr="008A70EA" w:rsidRDefault="006A086B" w:rsidP="00536AD9">
            <w:pPr>
              <w:jc w:val="both"/>
              <w:rPr>
                <w:rFonts w:ascii="Arial" w:hAnsi="Arial" w:cs="Arial"/>
                <w:b/>
                <w:bCs/>
                <w:sz w:val="22"/>
                <w:szCs w:val="22"/>
                <w:lang w:val="en-NZ"/>
              </w:rPr>
            </w:pPr>
            <w:r w:rsidRPr="008A70EA">
              <w:rPr>
                <w:rFonts w:ascii="Arial" w:hAnsi="Arial" w:cs="Arial"/>
                <w:b/>
                <w:bCs/>
                <w:sz w:val="22"/>
                <w:szCs w:val="22"/>
                <w:lang w:val="en-NZ"/>
              </w:rPr>
              <w:t xml:space="preserve">Question </w:t>
            </w:r>
            <w:r w:rsidR="00EF22CC">
              <w:rPr>
                <w:rFonts w:ascii="Arial" w:hAnsi="Arial" w:cs="Arial"/>
                <w:b/>
                <w:bCs/>
                <w:sz w:val="22"/>
                <w:szCs w:val="22"/>
                <w:lang w:val="en-NZ"/>
              </w:rPr>
              <w:t>10</w:t>
            </w:r>
            <w:r w:rsidRPr="008A70EA">
              <w:rPr>
                <w:rFonts w:ascii="Arial" w:hAnsi="Arial" w:cs="Arial"/>
                <w:b/>
                <w:bCs/>
                <w:sz w:val="22"/>
                <w:szCs w:val="22"/>
                <w:lang w:val="en-NZ"/>
              </w:rPr>
              <w:t>: Do you feel that the high-trust light-touch compliance approach is appropriate?  If not, why not?</w:t>
            </w:r>
          </w:p>
        </w:tc>
      </w:tr>
    </w:tbl>
    <w:p w14:paraId="7CE0A3CF" w14:textId="50F94877" w:rsidR="005D17B2" w:rsidRDefault="005D17B2" w:rsidP="6DDA98CD">
      <w:pPr>
        <w:pStyle w:val="Default"/>
        <w:jc w:val="both"/>
        <w:rPr>
          <w:b/>
          <w:bCs/>
          <w:sz w:val="22"/>
          <w:szCs w:val="22"/>
        </w:rPr>
      </w:pPr>
    </w:p>
    <w:p w14:paraId="0CDCF477" w14:textId="77777777" w:rsidR="00BC1ECF" w:rsidRDefault="00BC1ECF">
      <w:pPr>
        <w:spacing w:after="160" w:line="259" w:lineRule="auto"/>
        <w:rPr>
          <w:rFonts w:ascii="Arial" w:eastAsiaTheme="minorHAnsi" w:hAnsi="Arial" w:cs="Arial"/>
          <w:b/>
          <w:bCs/>
          <w:color w:val="000000"/>
          <w:sz w:val="22"/>
          <w:szCs w:val="22"/>
          <w:lang w:val="en-NZ"/>
        </w:rPr>
      </w:pPr>
      <w:r>
        <w:rPr>
          <w:b/>
          <w:bCs/>
          <w:sz w:val="22"/>
          <w:szCs w:val="22"/>
        </w:rPr>
        <w:br w:type="page"/>
      </w:r>
    </w:p>
    <w:p w14:paraId="1ED52872" w14:textId="06F8ABA1" w:rsidR="00D3764F" w:rsidRPr="008A70EA" w:rsidRDefault="0225D52C" w:rsidP="6DDA98CD">
      <w:pPr>
        <w:pStyle w:val="Default"/>
        <w:jc w:val="both"/>
        <w:rPr>
          <w:b/>
          <w:bCs/>
          <w:sz w:val="22"/>
          <w:szCs w:val="22"/>
        </w:rPr>
      </w:pPr>
      <w:r w:rsidRPr="6DDA98CD">
        <w:rPr>
          <w:b/>
          <w:bCs/>
          <w:sz w:val="22"/>
          <w:szCs w:val="22"/>
        </w:rPr>
        <w:lastRenderedPageBreak/>
        <w:t xml:space="preserve">How to have your say </w:t>
      </w:r>
    </w:p>
    <w:p w14:paraId="0D0FA974" w14:textId="77777777" w:rsidR="00D3764F" w:rsidRPr="008A70EA" w:rsidRDefault="00D3764F" w:rsidP="6DDA98CD">
      <w:pPr>
        <w:pStyle w:val="Default"/>
        <w:jc w:val="both"/>
        <w:rPr>
          <w:sz w:val="22"/>
          <w:szCs w:val="22"/>
        </w:rPr>
      </w:pPr>
    </w:p>
    <w:p w14:paraId="102FB5C3" w14:textId="77777777" w:rsidR="003D4B68" w:rsidRDefault="0225D52C" w:rsidP="6DDA98CD">
      <w:pPr>
        <w:pStyle w:val="Default"/>
        <w:jc w:val="both"/>
        <w:rPr>
          <w:sz w:val="22"/>
          <w:szCs w:val="22"/>
        </w:rPr>
      </w:pPr>
      <w:r w:rsidRPr="6DDA98CD">
        <w:rPr>
          <w:sz w:val="22"/>
          <w:szCs w:val="22"/>
        </w:rPr>
        <w:t xml:space="preserve">We are seeking your views on </w:t>
      </w:r>
      <w:r w:rsidR="003D4B68">
        <w:rPr>
          <w:sz w:val="22"/>
          <w:szCs w:val="22"/>
        </w:rPr>
        <w:t>p</w:t>
      </w:r>
      <w:r w:rsidR="003D4B68" w:rsidRPr="003D4B68">
        <w:rPr>
          <w:sz w:val="22"/>
          <w:szCs w:val="22"/>
        </w:rPr>
        <w:t>roposed changes to the promotion and provision of healthy drinks in schools</w:t>
      </w:r>
      <w:r w:rsidRPr="6DDA98CD">
        <w:rPr>
          <w:sz w:val="22"/>
          <w:szCs w:val="22"/>
        </w:rPr>
        <w:t xml:space="preserve">. </w:t>
      </w:r>
    </w:p>
    <w:p w14:paraId="2DAAF47E" w14:textId="77777777" w:rsidR="003D4B68" w:rsidRDefault="003D4B68" w:rsidP="6DDA98CD">
      <w:pPr>
        <w:pStyle w:val="Default"/>
        <w:jc w:val="both"/>
        <w:rPr>
          <w:sz w:val="22"/>
          <w:szCs w:val="22"/>
        </w:rPr>
      </w:pPr>
    </w:p>
    <w:p w14:paraId="727D4F17" w14:textId="115CBC28" w:rsidR="00D3764F" w:rsidRPr="008A70EA" w:rsidRDefault="0225D52C" w:rsidP="6DDA98CD">
      <w:pPr>
        <w:pStyle w:val="Default"/>
        <w:jc w:val="both"/>
        <w:rPr>
          <w:sz w:val="22"/>
          <w:szCs w:val="22"/>
        </w:rPr>
      </w:pPr>
      <w:r w:rsidRPr="6DDA98CD">
        <w:rPr>
          <w:sz w:val="22"/>
          <w:szCs w:val="22"/>
        </w:rPr>
        <w:t xml:space="preserve">You can email your submissions to legislation.consultation@education.govt.nz </w:t>
      </w:r>
    </w:p>
    <w:p w14:paraId="4C500F9A" w14:textId="2CE471C7" w:rsidR="00D3764F" w:rsidRPr="008A70EA" w:rsidRDefault="0225D52C" w:rsidP="6DDA98CD">
      <w:pPr>
        <w:pStyle w:val="Default"/>
        <w:jc w:val="both"/>
        <w:rPr>
          <w:sz w:val="22"/>
          <w:szCs w:val="22"/>
        </w:rPr>
      </w:pPr>
      <w:r w:rsidRPr="6DDA98CD">
        <w:rPr>
          <w:sz w:val="22"/>
          <w:szCs w:val="22"/>
        </w:rPr>
        <w:t xml:space="preserve">or write to: </w:t>
      </w:r>
    </w:p>
    <w:p w14:paraId="52EDA054" w14:textId="77777777" w:rsidR="00D3764F" w:rsidRPr="008A70EA" w:rsidRDefault="00D3764F" w:rsidP="6DDA98CD">
      <w:pPr>
        <w:pStyle w:val="Default"/>
        <w:jc w:val="both"/>
        <w:rPr>
          <w:sz w:val="22"/>
          <w:szCs w:val="22"/>
        </w:rPr>
      </w:pPr>
    </w:p>
    <w:p w14:paraId="367376AA" w14:textId="77777777" w:rsidR="00D3764F" w:rsidRPr="008A70EA" w:rsidRDefault="0225D52C" w:rsidP="6DDA98CD">
      <w:pPr>
        <w:pStyle w:val="Default"/>
        <w:jc w:val="both"/>
        <w:rPr>
          <w:sz w:val="22"/>
          <w:szCs w:val="22"/>
        </w:rPr>
      </w:pPr>
      <w:r w:rsidRPr="6DDA98CD">
        <w:rPr>
          <w:sz w:val="22"/>
          <w:szCs w:val="22"/>
        </w:rPr>
        <w:t xml:space="preserve">Education Consultation </w:t>
      </w:r>
    </w:p>
    <w:p w14:paraId="069C2AEF" w14:textId="77777777" w:rsidR="00D3764F" w:rsidRPr="008A70EA" w:rsidRDefault="0225D52C" w:rsidP="6DDA98CD">
      <w:pPr>
        <w:pStyle w:val="Default"/>
        <w:jc w:val="both"/>
        <w:rPr>
          <w:sz w:val="22"/>
          <w:szCs w:val="22"/>
        </w:rPr>
      </w:pPr>
      <w:r w:rsidRPr="6DDA98CD">
        <w:rPr>
          <w:sz w:val="22"/>
          <w:szCs w:val="22"/>
        </w:rPr>
        <w:t xml:space="preserve">Ministry of Education </w:t>
      </w:r>
    </w:p>
    <w:p w14:paraId="3027B7C4" w14:textId="77777777" w:rsidR="00D3764F" w:rsidRPr="008A70EA" w:rsidRDefault="0225D52C" w:rsidP="6DDA98CD">
      <w:pPr>
        <w:pStyle w:val="Default"/>
        <w:jc w:val="both"/>
        <w:rPr>
          <w:sz w:val="22"/>
          <w:szCs w:val="22"/>
        </w:rPr>
      </w:pPr>
      <w:r w:rsidRPr="6DDA98CD">
        <w:rPr>
          <w:sz w:val="22"/>
          <w:szCs w:val="22"/>
        </w:rPr>
        <w:t xml:space="preserve">PO Box 1666 </w:t>
      </w:r>
    </w:p>
    <w:p w14:paraId="7EC1A2BB" w14:textId="77777777" w:rsidR="00D3764F" w:rsidRPr="008A70EA" w:rsidRDefault="0225D52C" w:rsidP="6DDA98CD">
      <w:pPr>
        <w:pStyle w:val="Default"/>
        <w:jc w:val="both"/>
        <w:rPr>
          <w:sz w:val="22"/>
          <w:szCs w:val="22"/>
        </w:rPr>
      </w:pPr>
      <w:r w:rsidRPr="6DDA98CD">
        <w:rPr>
          <w:sz w:val="22"/>
          <w:szCs w:val="22"/>
        </w:rPr>
        <w:t xml:space="preserve">Wellington 6140 </w:t>
      </w:r>
    </w:p>
    <w:p w14:paraId="658CD98A" w14:textId="012CA9D6" w:rsidR="00D3764F" w:rsidRPr="008A70EA" w:rsidRDefault="0225D52C" w:rsidP="6DDA98CD">
      <w:pPr>
        <w:pStyle w:val="Default"/>
        <w:jc w:val="both"/>
        <w:rPr>
          <w:sz w:val="22"/>
          <w:szCs w:val="22"/>
        </w:rPr>
      </w:pPr>
      <w:r w:rsidRPr="6DDA98CD">
        <w:rPr>
          <w:sz w:val="22"/>
          <w:szCs w:val="22"/>
        </w:rPr>
        <w:t xml:space="preserve">New Zealand </w:t>
      </w:r>
    </w:p>
    <w:p w14:paraId="297C18C3" w14:textId="77777777" w:rsidR="00D3764F" w:rsidRPr="008A70EA" w:rsidRDefault="00D3764F" w:rsidP="6DDA98CD">
      <w:pPr>
        <w:pStyle w:val="Default"/>
        <w:jc w:val="both"/>
        <w:rPr>
          <w:sz w:val="22"/>
          <w:szCs w:val="22"/>
        </w:rPr>
      </w:pPr>
    </w:p>
    <w:p w14:paraId="67827BD7" w14:textId="62A8228E" w:rsidR="00D3764F" w:rsidRDefault="0225D52C" w:rsidP="6DDA98CD">
      <w:pPr>
        <w:pStyle w:val="Default"/>
        <w:jc w:val="both"/>
        <w:rPr>
          <w:sz w:val="22"/>
          <w:szCs w:val="22"/>
        </w:rPr>
      </w:pPr>
      <w:r w:rsidRPr="6DDA98CD">
        <w:rPr>
          <w:sz w:val="22"/>
          <w:szCs w:val="22"/>
        </w:rPr>
        <w:t xml:space="preserve">Submissions close on </w:t>
      </w:r>
      <w:r w:rsidR="00DD6B5D">
        <w:rPr>
          <w:sz w:val="22"/>
          <w:szCs w:val="22"/>
        </w:rPr>
        <w:t>2 June</w:t>
      </w:r>
      <w:r w:rsidR="003D4B68" w:rsidRPr="004101A4">
        <w:rPr>
          <w:sz w:val="22"/>
          <w:szCs w:val="22"/>
        </w:rPr>
        <w:t xml:space="preserve"> 2022</w:t>
      </w:r>
      <w:r w:rsidRPr="6DDA98CD">
        <w:rPr>
          <w:sz w:val="22"/>
          <w:szCs w:val="22"/>
        </w:rPr>
        <w:t xml:space="preserve"> and will inform advice to the Minister</w:t>
      </w:r>
      <w:r w:rsidR="00687B71">
        <w:rPr>
          <w:sz w:val="22"/>
          <w:szCs w:val="22"/>
        </w:rPr>
        <w:t xml:space="preserve"> of Education</w:t>
      </w:r>
      <w:r w:rsidRPr="6DDA98CD">
        <w:rPr>
          <w:sz w:val="22"/>
          <w:szCs w:val="22"/>
        </w:rPr>
        <w:t xml:space="preserve"> on final policy proposals that would be submitted to Cabinet. </w:t>
      </w:r>
    </w:p>
    <w:p w14:paraId="04228593" w14:textId="3B6AF8EC" w:rsidR="00024556" w:rsidRDefault="00024556" w:rsidP="6DDA98CD">
      <w:pPr>
        <w:pStyle w:val="Default"/>
        <w:jc w:val="both"/>
        <w:rPr>
          <w:sz w:val="22"/>
          <w:szCs w:val="22"/>
        </w:rPr>
      </w:pPr>
    </w:p>
    <w:p w14:paraId="11DC4922" w14:textId="66975194" w:rsidR="00024556" w:rsidRPr="008A70EA" w:rsidRDefault="00024556">
      <w:pPr>
        <w:pStyle w:val="Default"/>
        <w:jc w:val="both"/>
        <w:rPr>
          <w:sz w:val="22"/>
          <w:szCs w:val="22"/>
        </w:rPr>
      </w:pPr>
      <w:r>
        <w:rPr>
          <w:sz w:val="22"/>
          <w:szCs w:val="22"/>
        </w:rPr>
        <w:t>Webinars</w:t>
      </w:r>
      <w:r w:rsidR="0068424D">
        <w:rPr>
          <w:sz w:val="22"/>
          <w:szCs w:val="22"/>
        </w:rPr>
        <w:t xml:space="preserve"> </w:t>
      </w:r>
      <w:r w:rsidR="001A39B4">
        <w:rPr>
          <w:sz w:val="22"/>
          <w:szCs w:val="22"/>
        </w:rPr>
        <w:t>t</w:t>
      </w:r>
      <w:r w:rsidR="0068424D">
        <w:rPr>
          <w:sz w:val="22"/>
          <w:szCs w:val="22"/>
        </w:rPr>
        <w:t xml:space="preserve">o discuss the proposed Regulations will also be held </w:t>
      </w:r>
      <w:r w:rsidR="006568A0">
        <w:rPr>
          <w:sz w:val="22"/>
          <w:szCs w:val="22"/>
        </w:rPr>
        <w:t>during the period of public consultation</w:t>
      </w:r>
      <w:r w:rsidR="001A39B4">
        <w:rPr>
          <w:sz w:val="22"/>
          <w:szCs w:val="22"/>
        </w:rPr>
        <w:t xml:space="preserve">.  The webinars will give you the opportunity to </w:t>
      </w:r>
      <w:r w:rsidR="004D0A50">
        <w:rPr>
          <w:sz w:val="22"/>
          <w:szCs w:val="22"/>
        </w:rPr>
        <w:t>discuss the proposals, ask us questions and make suggestions.</w:t>
      </w:r>
      <w:r w:rsidR="00F40157">
        <w:rPr>
          <w:sz w:val="22"/>
          <w:szCs w:val="22"/>
        </w:rPr>
        <w:t xml:space="preserve"> </w:t>
      </w:r>
      <w:r w:rsidR="004D0A50">
        <w:rPr>
          <w:sz w:val="22"/>
          <w:szCs w:val="22"/>
        </w:rPr>
        <w:t xml:space="preserve">If you would like to attend one, please contact us on </w:t>
      </w:r>
      <w:hyperlink r:id="rId11" w:history="1">
        <w:r w:rsidR="004D0A50" w:rsidRPr="004654DE">
          <w:rPr>
            <w:rStyle w:val="Hyperlink"/>
            <w:sz w:val="22"/>
            <w:szCs w:val="22"/>
          </w:rPr>
          <w:t>legislation.consultation@education.govt.nz</w:t>
        </w:r>
      </w:hyperlink>
      <w:r w:rsidR="004D0A50">
        <w:rPr>
          <w:sz w:val="22"/>
          <w:szCs w:val="22"/>
        </w:rPr>
        <w:t xml:space="preserve">, and let us know </w:t>
      </w:r>
      <w:r w:rsidR="00F40157">
        <w:rPr>
          <w:sz w:val="22"/>
          <w:szCs w:val="22"/>
        </w:rPr>
        <w:t>your name</w:t>
      </w:r>
      <w:r w:rsidR="006568A0">
        <w:rPr>
          <w:sz w:val="22"/>
          <w:szCs w:val="22"/>
        </w:rPr>
        <w:t xml:space="preserve"> and</w:t>
      </w:r>
      <w:r w:rsidR="00F40157">
        <w:rPr>
          <w:sz w:val="22"/>
          <w:szCs w:val="22"/>
        </w:rPr>
        <w:t xml:space="preserve"> the email address you’d like to be contacted on.</w:t>
      </w:r>
    </w:p>
    <w:p w14:paraId="1DC6FC9C" w14:textId="77777777" w:rsidR="00D3764F" w:rsidRPr="008A70EA" w:rsidRDefault="00D3764F" w:rsidP="6DDA98CD">
      <w:pPr>
        <w:pStyle w:val="Default"/>
        <w:jc w:val="both"/>
        <w:rPr>
          <w:sz w:val="22"/>
          <w:szCs w:val="22"/>
        </w:rPr>
      </w:pPr>
    </w:p>
    <w:p w14:paraId="13D5D8DA" w14:textId="75D59EA5" w:rsidR="00D3764F" w:rsidRPr="008A70EA" w:rsidRDefault="0225D52C" w:rsidP="6DDA98CD">
      <w:pPr>
        <w:pStyle w:val="Default"/>
        <w:jc w:val="both"/>
        <w:rPr>
          <w:i/>
          <w:iCs/>
          <w:sz w:val="22"/>
          <w:szCs w:val="22"/>
        </w:rPr>
      </w:pPr>
      <w:r w:rsidRPr="6DDA98CD">
        <w:rPr>
          <w:i/>
          <w:iCs/>
          <w:sz w:val="22"/>
          <w:szCs w:val="22"/>
        </w:rPr>
        <w:t xml:space="preserve">Purpose of feedback </w:t>
      </w:r>
    </w:p>
    <w:p w14:paraId="1F342611" w14:textId="77777777" w:rsidR="00D3764F" w:rsidRPr="008A70EA" w:rsidRDefault="00D3764F" w:rsidP="6DDA98CD">
      <w:pPr>
        <w:pStyle w:val="Default"/>
        <w:jc w:val="both"/>
        <w:rPr>
          <w:sz w:val="22"/>
          <w:szCs w:val="22"/>
        </w:rPr>
      </w:pPr>
    </w:p>
    <w:p w14:paraId="540C9FA8" w14:textId="1113C75F" w:rsidR="00687B71" w:rsidRDefault="0225D52C" w:rsidP="00687B71">
      <w:pPr>
        <w:pStyle w:val="Default"/>
        <w:jc w:val="both"/>
        <w:rPr>
          <w:sz w:val="22"/>
          <w:szCs w:val="22"/>
        </w:rPr>
      </w:pPr>
      <w:r w:rsidRPr="6DDA98CD">
        <w:rPr>
          <w:sz w:val="22"/>
          <w:szCs w:val="22"/>
        </w:rPr>
        <w:t xml:space="preserve">We are seeking your views on the suggested changes discussed above. Your feedback will enable us to make better informed decisions about </w:t>
      </w:r>
      <w:r w:rsidR="00687B71">
        <w:rPr>
          <w:sz w:val="22"/>
          <w:szCs w:val="22"/>
        </w:rPr>
        <w:t>p</w:t>
      </w:r>
      <w:r w:rsidR="00687B71" w:rsidRPr="003D4B68">
        <w:rPr>
          <w:sz w:val="22"/>
          <w:szCs w:val="22"/>
        </w:rPr>
        <w:t>roposed changes to the promotion and provision of healthy drinks in schools</w:t>
      </w:r>
      <w:r w:rsidR="00687B71" w:rsidRPr="6DDA98CD">
        <w:rPr>
          <w:sz w:val="22"/>
          <w:szCs w:val="22"/>
        </w:rPr>
        <w:t xml:space="preserve">. </w:t>
      </w:r>
    </w:p>
    <w:p w14:paraId="342C8676" w14:textId="0355C71A" w:rsidR="00D3764F" w:rsidRPr="008A70EA" w:rsidRDefault="00D3764F" w:rsidP="6DDA98CD">
      <w:pPr>
        <w:pStyle w:val="Default"/>
        <w:jc w:val="both"/>
        <w:rPr>
          <w:sz w:val="22"/>
          <w:szCs w:val="22"/>
        </w:rPr>
      </w:pPr>
    </w:p>
    <w:p w14:paraId="51726E60" w14:textId="465D3156" w:rsidR="00D3764F" w:rsidRPr="008A70EA" w:rsidRDefault="0225D52C" w:rsidP="00687B71">
      <w:pPr>
        <w:pStyle w:val="Default"/>
        <w:jc w:val="both"/>
        <w:rPr>
          <w:sz w:val="22"/>
          <w:szCs w:val="22"/>
        </w:rPr>
      </w:pPr>
      <w:r w:rsidRPr="6DDA98CD">
        <w:rPr>
          <w:sz w:val="22"/>
          <w:szCs w:val="22"/>
        </w:rPr>
        <w:t>Please be assured that any feedback you provide will be confidential to those involved in analysing the consultation data. We will not identify any individuals in the final analysis and report writing unless you expressly give permission for this. However, submissions, including submitters’ names, and documents associated with the consultation process may be subject to an Official Information Act 1982 request.</w:t>
      </w:r>
      <w:r w:rsidR="003B2938">
        <w:rPr>
          <w:sz w:val="22"/>
          <w:szCs w:val="22"/>
        </w:rPr>
        <w:t xml:space="preserve"> </w:t>
      </w:r>
    </w:p>
    <w:sectPr w:rsidR="00D3764F" w:rsidRPr="008A70EA" w:rsidSect="00D34CB3">
      <w:headerReference w:type="even" r:id="rId12"/>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F0DB" w14:textId="77777777" w:rsidR="00436BBE" w:rsidRDefault="00436BBE" w:rsidP="00E2418E">
      <w:r>
        <w:separator/>
      </w:r>
    </w:p>
  </w:endnote>
  <w:endnote w:type="continuationSeparator" w:id="0">
    <w:p w14:paraId="527C37B1" w14:textId="77777777" w:rsidR="00436BBE" w:rsidRDefault="00436BBE" w:rsidP="00E2418E">
      <w:r>
        <w:continuationSeparator/>
      </w:r>
    </w:p>
  </w:endnote>
  <w:endnote w:type="continuationNotice" w:id="1">
    <w:p w14:paraId="55265EB1" w14:textId="77777777" w:rsidR="00436BBE" w:rsidRDefault="00436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964244"/>
      <w:docPartObj>
        <w:docPartGallery w:val="Page Numbers (Bottom of Page)"/>
        <w:docPartUnique/>
      </w:docPartObj>
    </w:sdtPr>
    <w:sdtEndPr>
      <w:rPr>
        <w:noProof/>
      </w:rPr>
    </w:sdtEndPr>
    <w:sdtContent>
      <w:p w14:paraId="2DC61A47" w14:textId="06067664" w:rsidR="00C4604E" w:rsidRDefault="00C460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9143CA" w14:textId="77777777" w:rsidR="003F2BD9" w:rsidRDefault="003F2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2A50" w14:textId="77777777" w:rsidR="00436BBE" w:rsidRDefault="00436BBE" w:rsidP="00E2418E">
      <w:r>
        <w:separator/>
      </w:r>
    </w:p>
  </w:footnote>
  <w:footnote w:type="continuationSeparator" w:id="0">
    <w:p w14:paraId="744432F8" w14:textId="77777777" w:rsidR="00436BBE" w:rsidRDefault="00436BBE" w:rsidP="00E2418E">
      <w:r>
        <w:continuationSeparator/>
      </w:r>
    </w:p>
  </w:footnote>
  <w:footnote w:type="continuationNotice" w:id="1">
    <w:p w14:paraId="5BCC9E58" w14:textId="77777777" w:rsidR="00436BBE" w:rsidRDefault="00436BBE"/>
  </w:footnote>
  <w:footnote w:id="2">
    <w:p w14:paraId="126C687D" w14:textId="6D652F2D" w:rsidR="00D12D30" w:rsidRPr="00384527" w:rsidRDefault="00D12D30" w:rsidP="00D12D30">
      <w:pPr>
        <w:pStyle w:val="FootnoteText"/>
        <w:rPr>
          <w:rFonts w:ascii="Arial" w:hAnsi="Arial" w:cs="Arial"/>
          <w:sz w:val="18"/>
          <w:szCs w:val="18"/>
        </w:rPr>
      </w:pPr>
      <w:r w:rsidRPr="00C420B4">
        <w:rPr>
          <w:rStyle w:val="FootnoteReference"/>
          <w:rFonts w:ascii="Arial" w:hAnsi="Arial" w:cs="Arial"/>
        </w:rPr>
        <w:footnoteRef/>
      </w:r>
      <w:r w:rsidRPr="00C420B4">
        <w:rPr>
          <w:rFonts w:ascii="Arial" w:hAnsi="Arial" w:cs="Arial"/>
        </w:rPr>
        <w:t xml:space="preserve"> </w:t>
      </w:r>
      <w:r w:rsidRPr="00384527">
        <w:rPr>
          <w:rFonts w:ascii="Arial" w:hAnsi="Arial" w:cs="Arial"/>
          <w:sz w:val="18"/>
          <w:szCs w:val="18"/>
        </w:rPr>
        <w:t xml:space="preserve">‘State’ schools </w:t>
      </w:r>
      <w:proofErr w:type="gramStart"/>
      <w:r w:rsidRPr="00384527">
        <w:rPr>
          <w:rFonts w:ascii="Arial" w:hAnsi="Arial" w:cs="Arial"/>
          <w:sz w:val="18"/>
          <w:szCs w:val="18"/>
        </w:rPr>
        <w:t>include:</w:t>
      </w:r>
      <w:proofErr w:type="gramEnd"/>
      <w:r w:rsidRPr="00384527">
        <w:rPr>
          <w:rFonts w:ascii="Arial" w:hAnsi="Arial" w:cs="Arial"/>
          <w:sz w:val="18"/>
          <w:szCs w:val="18"/>
        </w:rPr>
        <w:t xml:space="preserve"> ordinary State schools, designated character schools (including Kura Kaupapa Māori), State integrated schools, specialist schools and distance school</w:t>
      </w:r>
      <w:r w:rsidR="00361303">
        <w:rPr>
          <w:rFonts w:ascii="Arial" w:hAnsi="Arial" w:cs="Arial"/>
          <w:sz w:val="18"/>
          <w:szCs w:val="18"/>
        </w:rPr>
        <w:t>s</w:t>
      </w:r>
      <w:r>
        <w:rPr>
          <w:rFonts w:ascii="Arial" w:hAnsi="Arial" w:cs="Arial"/>
          <w:sz w:val="18"/>
          <w:szCs w:val="18"/>
        </w:rPr>
        <w:t xml:space="preserve">. </w:t>
      </w:r>
    </w:p>
  </w:footnote>
  <w:footnote w:id="3">
    <w:p w14:paraId="66AFD581" w14:textId="77777777" w:rsidR="00D12D30" w:rsidRPr="007D7B33" w:rsidRDefault="00D12D30" w:rsidP="00D12D30">
      <w:pPr>
        <w:pStyle w:val="FootnoteText"/>
        <w:rPr>
          <w:rFonts w:ascii="Arial" w:hAnsi="Arial" w:cs="Arial"/>
          <w:sz w:val="18"/>
          <w:szCs w:val="18"/>
        </w:rPr>
      </w:pPr>
      <w:r>
        <w:rPr>
          <w:rStyle w:val="FootnoteReference"/>
        </w:rPr>
        <w:footnoteRef/>
      </w:r>
      <w:r>
        <w:t xml:space="preserve"> </w:t>
      </w:r>
      <w:r w:rsidRPr="007D7B33">
        <w:rPr>
          <w:rFonts w:ascii="Arial" w:hAnsi="Arial" w:cs="Arial"/>
          <w:sz w:val="18"/>
          <w:szCs w:val="18"/>
        </w:rPr>
        <w:t xml:space="preserve">Schools that have water-only policies only allow water </w:t>
      </w:r>
      <w:r>
        <w:rPr>
          <w:rFonts w:ascii="Arial" w:hAnsi="Arial" w:cs="Arial"/>
          <w:sz w:val="18"/>
          <w:szCs w:val="18"/>
        </w:rPr>
        <w:t xml:space="preserve">and plain, low-fat milk </w:t>
      </w:r>
      <w:r w:rsidRPr="007D7B33">
        <w:rPr>
          <w:rFonts w:ascii="Arial" w:hAnsi="Arial" w:cs="Arial"/>
          <w:sz w:val="18"/>
          <w:szCs w:val="18"/>
        </w:rPr>
        <w:t xml:space="preserve">to be </w:t>
      </w:r>
      <w:r>
        <w:rPr>
          <w:rFonts w:ascii="Arial" w:hAnsi="Arial" w:cs="Arial"/>
          <w:sz w:val="18"/>
          <w:szCs w:val="18"/>
        </w:rPr>
        <w:t>permitted</w:t>
      </w:r>
      <w:r w:rsidRPr="007D7B33">
        <w:rPr>
          <w:rFonts w:ascii="Arial" w:hAnsi="Arial" w:cs="Arial"/>
          <w:sz w:val="18"/>
          <w:szCs w:val="18"/>
        </w:rPr>
        <w:t xml:space="preserve"> on-site</w:t>
      </w:r>
      <w:r>
        <w:rPr>
          <w:rFonts w:ascii="Arial" w:hAnsi="Arial" w:cs="Arial"/>
          <w:sz w:val="18"/>
          <w:szCs w:val="18"/>
        </w:rPr>
        <w:t xml:space="preserve">. </w:t>
      </w:r>
    </w:p>
  </w:footnote>
  <w:footnote w:id="4">
    <w:p w14:paraId="24395774" w14:textId="77777777" w:rsidR="006B22C2" w:rsidRPr="00C420B4" w:rsidRDefault="006B22C2" w:rsidP="006B22C2">
      <w:pPr>
        <w:pStyle w:val="FootnoteText"/>
        <w:rPr>
          <w:lang w:val="en-NZ"/>
        </w:rPr>
      </w:pPr>
      <w:r>
        <w:rPr>
          <w:rStyle w:val="FootnoteReference"/>
        </w:rPr>
        <w:footnoteRef/>
      </w:r>
      <w:r>
        <w:t xml:space="preserve"> </w:t>
      </w:r>
      <w:r w:rsidRPr="00CB6AB1">
        <w:rPr>
          <w:rFonts w:ascii="Arial" w:hAnsi="Arial" w:cs="Arial"/>
          <w:sz w:val="18"/>
          <w:szCs w:val="18"/>
        </w:rPr>
        <w:t>Free sugars are defined by the World Health Organisation as monosaccharides and disaccharides added to food by both the manufacturer and consumer, including sugars naturally present in honey, syrups, and fruit juice</w:t>
      </w:r>
      <w:r>
        <w:rPr>
          <w:rFonts w:ascii="Arial" w:hAnsi="Arial" w:cs="Arial"/>
          <w:sz w:val="18"/>
          <w:szCs w:val="18"/>
        </w:rPr>
        <w:t>.</w:t>
      </w:r>
    </w:p>
  </w:footnote>
  <w:footnote w:id="5">
    <w:p w14:paraId="59AD5BAC" w14:textId="77777777" w:rsidR="006568A0" w:rsidRDefault="006568A0" w:rsidP="006568A0">
      <w:pPr>
        <w:pStyle w:val="FootnoteText"/>
      </w:pPr>
      <w:r>
        <w:rPr>
          <w:rStyle w:val="FootnoteReference"/>
        </w:rPr>
        <w:footnoteRef/>
      </w:r>
      <w:r>
        <w:t xml:space="preserve"> </w:t>
      </w:r>
      <w:proofErr w:type="spellStart"/>
      <w:r w:rsidRPr="00C41F1E">
        <w:rPr>
          <w:rFonts w:ascii="Arial" w:hAnsi="Arial" w:cs="Arial"/>
          <w:sz w:val="18"/>
          <w:szCs w:val="18"/>
        </w:rPr>
        <w:t>Sundborn</w:t>
      </w:r>
      <w:proofErr w:type="spellEnd"/>
      <w:r w:rsidRPr="00C41F1E">
        <w:rPr>
          <w:rFonts w:ascii="Arial" w:hAnsi="Arial" w:cs="Arial"/>
          <w:sz w:val="18"/>
          <w:szCs w:val="18"/>
        </w:rPr>
        <w:t xml:space="preserve"> et al, </w:t>
      </w:r>
      <w:r>
        <w:rPr>
          <w:rFonts w:ascii="Arial" w:hAnsi="Arial" w:cs="Arial"/>
          <w:sz w:val="18"/>
          <w:szCs w:val="18"/>
        </w:rPr>
        <w:t>“New Zealand’s growing thirst for a sugar-sweetened beverage tax”, New Zealand Medical Journal, 2015.</w:t>
      </w:r>
    </w:p>
  </w:footnote>
  <w:footnote w:id="6">
    <w:p w14:paraId="58A0E8ED" w14:textId="77777777" w:rsidR="006568A0" w:rsidRPr="00134771" w:rsidRDefault="006568A0" w:rsidP="006568A0">
      <w:pPr>
        <w:pStyle w:val="FootnoteText"/>
        <w:rPr>
          <w:rFonts w:ascii="Arial" w:hAnsi="Arial" w:cs="Arial"/>
          <w:sz w:val="18"/>
          <w:szCs w:val="18"/>
        </w:rPr>
      </w:pPr>
      <w:r w:rsidRPr="00134771">
        <w:rPr>
          <w:rStyle w:val="FootnoteReference"/>
          <w:rFonts w:ascii="Arial" w:hAnsi="Arial" w:cs="Arial"/>
          <w:sz w:val="18"/>
          <w:szCs w:val="18"/>
        </w:rPr>
        <w:footnoteRef/>
      </w:r>
      <w:r w:rsidRPr="00134771">
        <w:rPr>
          <w:rFonts w:ascii="Arial" w:hAnsi="Arial" w:cs="Arial"/>
          <w:sz w:val="18"/>
          <w:szCs w:val="18"/>
        </w:rPr>
        <w:t xml:space="preserve"> Ministry of Health, WAI 2575 </w:t>
      </w:r>
      <w:proofErr w:type="spellStart"/>
      <w:r w:rsidRPr="00134771">
        <w:rPr>
          <w:rFonts w:ascii="Arial" w:hAnsi="Arial" w:cs="Arial"/>
          <w:sz w:val="18"/>
          <w:szCs w:val="18"/>
        </w:rPr>
        <w:t>Maori</w:t>
      </w:r>
      <w:proofErr w:type="spellEnd"/>
      <w:r w:rsidRPr="00134771">
        <w:rPr>
          <w:rFonts w:ascii="Arial" w:hAnsi="Arial" w:cs="Arial"/>
          <w:sz w:val="18"/>
          <w:szCs w:val="18"/>
        </w:rPr>
        <w:t xml:space="preserve"> Health Trends Report</w:t>
      </w:r>
      <w:r>
        <w:rPr>
          <w:rFonts w:ascii="Arial" w:hAnsi="Arial" w:cs="Arial"/>
          <w:sz w:val="18"/>
          <w:szCs w:val="18"/>
        </w:rPr>
        <w:t>, 2019.</w:t>
      </w:r>
    </w:p>
  </w:footnote>
  <w:footnote w:id="7">
    <w:p w14:paraId="74B7084B" w14:textId="77777777" w:rsidR="006568A0" w:rsidRDefault="006568A0" w:rsidP="006568A0">
      <w:pPr>
        <w:pStyle w:val="FootnoteText"/>
      </w:pPr>
      <w:r w:rsidRPr="00134771">
        <w:rPr>
          <w:rStyle w:val="FootnoteReference"/>
          <w:rFonts w:ascii="Arial" w:hAnsi="Arial" w:cs="Arial"/>
          <w:sz w:val="18"/>
          <w:szCs w:val="18"/>
        </w:rPr>
        <w:footnoteRef/>
      </w:r>
      <w:r w:rsidRPr="00134771">
        <w:rPr>
          <w:rFonts w:ascii="Arial" w:hAnsi="Arial" w:cs="Arial"/>
          <w:sz w:val="18"/>
          <w:szCs w:val="18"/>
        </w:rPr>
        <w:t xml:space="preserve"> Health Quality &amp; Safety Commission New Zealand: Bula </w:t>
      </w:r>
      <w:proofErr w:type="spellStart"/>
      <w:r w:rsidRPr="00134771">
        <w:rPr>
          <w:rFonts w:ascii="Arial" w:hAnsi="Arial" w:cs="Arial"/>
          <w:sz w:val="18"/>
          <w:szCs w:val="18"/>
        </w:rPr>
        <w:t>Sautu</w:t>
      </w:r>
      <w:proofErr w:type="spellEnd"/>
      <w:r w:rsidRPr="00134771">
        <w:rPr>
          <w:rFonts w:ascii="Arial" w:hAnsi="Arial" w:cs="Arial"/>
          <w:sz w:val="18"/>
          <w:szCs w:val="18"/>
        </w:rPr>
        <w:t xml:space="preserve"> report - Pacific health in the year of COVID-19</w:t>
      </w:r>
      <w:r>
        <w:rPr>
          <w:rFonts w:ascii="Arial" w:hAnsi="Arial" w:cs="Arial"/>
          <w:sz w:val="18"/>
          <w:szCs w:val="18"/>
        </w:rPr>
        <w:t>, 2021.</w:t>
      </w:r>
    </w:p>
  </w:footnote>
  <w:footnote w:id="8">
    <w:p w14:paraId="13E3F0C4" w14:textId="0D2ED6AA" w:rsidR="00B94FBA" w:rsidRPr="00B94FBA" w:rsidRDefault="00B94FBA" w:rsidP="00B94FBA">
      <w:pPr>
        <w:pStyle w:val="FootnoteText"/>
        <w:rPr>
          <w:lang w:val="en-NZ"/>
        </w:rPr>
      </w:pPr>
      <w:r>
        <w:rPr>
          <w:rStyle w:val="FootnoteReference"/>
        </w:rPr>
        <w:footnoteRef/>
      </w:r>
      <w:r>
        <w:t xml:space="preserve"> </w:t>
      </w:r>
      <w:r w:rsidRPr="00F41B55">
        <w:rPr>
          <w:rFonts w:ascii="Arial" w:hAnsi="Arial" w:cs="Arial"/>
          <w:sz w:val="18"/>
          <w:szCs w:val="18"/>
        </w:rPr>
        <w:t>For this survey, ‘primary schools’ include</w:t>
      </w:r>
      <w:r w:rsidR="00092709">
        <w:rPr>
          <w:rFonts w:ascii="Arial" w:hAnsi="Arial" w:cs="Arial"/>
          <w:sz w:val="18"/>
          <w:szCs w:val="18"/>
        </w:rPr>
        <w:t>d</w:t>
      </w:r>
      <w:r w:rsidRPr="00F41B55">
        <w:rPr>
          <w:rFonts w:ascii="Arial" w:hAnsi="Arial" w:cs="Arial"/>
          <w:sz w:val="18"/>
          <w:szCs w:val="18"/>
        </w:rPr>
        <w:t xml:space="preserve"> full primary and intermediate schools, ‘secondary schools’ include</w:t>
      </w:r>
      <w:r w:rsidR="00092709">
        <w:rPr>
          <w:rFonts w:ascii="Arial" w:hAnsi="Arial" w:cs="Arial"/>
          <w:sz w:val="18"/>
          <w:szCs w:val="18"/>
        </w:rPr>
        <w:t>d</w:t>
      </w:r>
      <w:r w:rsidRPr="00F41B55">
        <w:rPr>
          <w:rFonts w:ascii="Arial" w:hAnsi="Arial" w:cs="Arial"/>
          <w:sz w:val="18"/>
          <w:szCs w:val="18"/>
        </w:rPr>
        <w:t xml:space="preserve"> secondary and composite 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923E" w14:textId="676F0E36" w:rsidR="003F2BD9" w:rsidRDefault="003F2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C115" w14:textId="2A810F07" w:rsidR="003F2BD9" w:rsidRDefault="003F2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07AD" w14:textId="0E18C5F5" w:rsidR="00D34CB3" w:rsidRDefault="00D34CB3">
    <w:pPr>
      <w:pStyle w:val="Header"/>
    </w:pPr>
    <w:r w:rsidRPr="00197BE7">
      <w:rPr>
        <w:b/>
        <w:noProof/>
        <w:color w:val="2A6EBB"/>
        <w:sz w:val="48"/>
        <w:szCs w:val="48"/>
        <w:lang w:eastAsia="en-NZ"/>
      </w:rPr>
      <w:drawing>
        <wp:anchor distT="0" distB="0" distL="114300" distR="114300" simplePos="0" relativeHeight="251658240" behindDoc="0" locked="0" layoutInCell="1" allowOverlap="1" wp14:anchorId="52BEA748" wp14:editId="2E17F311">
          <wp:simplePos x="0" y="0"/>
          <wp:positionH relativeFrom="margin">
            <wp:align>right</wp:align>
          </wp:positionH>
          <wp:positionV relativeFrom="topMargin">
            <wp:posOffset>161866</wp:posOffset>
          </wp:positionV>
          <wp:extent cx="5732767" cy="883920"/>
          <wp:effectExtent l="0" t="0" r="1905" b="0"/>
          <wp:wrapNone/>
          <wp:docPr id="1"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5732767" cy="88392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BFB"/>
    <w:multiLevelType w:val="hybridMultilevel"/>
    <w:tmpl w:val="BDBEC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63152A"/>
    <w:multiLevelType w:val="hybridMultilevel"/>
    <w:tmpl w:val="38E04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CA5531"/>
    <w:multiLevelType w:val="hybridMultilevel"/>
    <w:tmpl w:val="DF4ABA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E2D4A70"/>
    <w:multiLevelType w:val="hybridMultilevel"/>
    <w:tmpl w:val="BBA40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1AC5BCC"/>
    <w:multiLevelType w:val="multilevel"/>
    <w:tmpl w:val="E2EC2962"/>
    <w:lvl w:ilvl="0">
      <w:start w:val="1"/>
      <w:numFmt w:val="decimal"/>
      <w:pStyle w:val="CabStandard"/>
      <w:lvlText w:val="%1"/>
      <w:lvlJc w:val="left"/>
      <w:pPr>
        <w:tabs>
          <w:tab w:val="num" w:pos="720"/>
        </w:tabs>
        <w:ind w:left="720" w:hanging="720"/>
      </w:pPr>
      <w:rPr>
        <w:rFonts w:hint="default"/>
        <w:b w:val="0"/>
        <w:bCs/>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15:restartNumberingAfterBreak="0">
    <w:nsid w:val="396E7CEA"/>
    <w:multiLevelType w:val="hybridMultilevel"/>
    <w:tmpl w:val="FEF47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139566E"/>
    <w:multiLevelType w:val="hybridMultilevel"/>
    <w:tmpl w:val="06C63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73E6147"/>
    <w:multiLevelType w:val="hybridMultilevel"/>
    <w:tmpl w:val="860E47EA"/>
    <w:lvl w:ilvl="0" w:tplc="04CEC336">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48EC5B36"/>
    <w:multiLevelType w:val="hybridMultilevel"/>
    <w:tmpl w:val="E624A0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4F91E2D"/>
    <w:multiLevelType w:val="hybridMultilevel"/>
    <w:tmpl w:val="D05CE0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7883B5B"/>
    <w:multiLevelType w:val="hybridMultilevel"/>
    <w:tmpl w:val="CF54533E"/>
    <w:lvl w:ilvl="0" w:tplc="B818F4D2">
      <w:numFmt w:val="bullet"/>
      <w:lvlText w:val="-"/>
      <w:lvlJc w:val="left"/>
      <w:pPr>
        <w:ind w:left="1080" w:hanging="360"/>
      </w:pPr>
      <w:rPr>
        <w:rFonts w:ascii="Calibri" w:eastAsiaTheme="minorHAnsi" w:hAnsi="Calibri" w:cs="Calibri" w:hint="default"/>
        <w:i/>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57995938"/>
    <w:multiLevelType w:val="hybridMultilevel"/>
    <w:tmpl w:val="34F29866"/>
    <w:lvl w:ilvl="0" w:tplc="5CACC014">
      <w:start w:val="10"/>
      <w:numFmt w:val="bullet"/>
      <w:lvlText w:val=""/>
      <w:lvlJc w:val="left"/>
      <w:pPr>
        <w:ind w:left="1080" w:hanging="72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6603927"/>
    <w:multiLevelType w:val="hybridMultilevel"/>
    <w:tmpl w:val="BF243E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A0456FF"/>
    <w:multiLevelType w:val="hybridMultilevel"/>
    <w:tmpl w:val="291A1340"/>
    <w:lvl w:ilvl="0" w:tplc="FECA387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BBB25D5"/>
    <w:multiLevelType w:val="hybridMultilevel"/>
    <w:tmpl w:val="A502B8E4"/>
    <w:lvl w:ilvl="0" w:tplc="9E4083BC">
      <w:start w:val="1"/>
      <w:numFmt w:val="decimal"/>
      <w:lvlText w:val="%1."/>
      <w:lvlJc w:val="left"/>
      <w:pPr>
        <w:tabs>
          <w:tab w:val="num" w:pos="502"/>
        </w:tabs>
        <w:ind w:left="502" w:hanging="360"/>
      </w:pPr>
      <w:rPr>
        <w:rFonts w:cs="Times New Roman"/>
        <w:b w:val="0"/>
        <w:i w:val="0"/>
        <w:color w:val="auto"/>
      </w:rPr>
    </w:lvl>
    <w:lvl w:ilvl="1" w:tplc="14090017">
      <w:start w:val="1"/>
      <w:numFmt w:val="lowerLetter"/>
      <w:lvlText w:val="%2)"/>
      <w:lvlJc w:val="left"/>
      <w:pPr>
        <w:tabs>
          <w:tab w:val="num" w:pos="2010"/>
        </w:tabs>
        <w:ind w:left="2010" w:hanging="360"/>
      </w:pPr>
    </w:lvl>
    <w:lvl w:ilvl="2" w:tplc="8B2A3770">
      <w:start w:val="1"/>
      <w:numFmt w:val="lowerRoman"/>
      <w:lvlText w:val="%3."/>
      <w:lvlJc w:val="right"/>
      <w:pPr>
        <w:tabs>
          <w:tab w:val="num" w:pos="2730"/>
        </w:tabs>
        <w:ind w:left="2730" w:hanging="180"/>
      </w:pPr>
      <w:rPr>
        <w:rFonts w:cs="Times New Roman"/>
      </w:rPr>
    </w:lvl>
    <w:lvl w:ilvl="3" w:tplc="163EAB2C">
      <w:start w:val="1"/>
      <w:numFmt w:val="decimal"/>
      <w:lvlText w:val="%4."/>
      <w:lvlJc w:val="left"/>
      <w:pPr>
        <w:tabs>
          <w:tab w:val="num" w:pos="3450"/>
        </w:tabs>
        <w:ind w:left="3450" w:hanging="360"/>
      </w:pPr>
      <w:rPr>
        <w:rFonts w:cs="Times New Roman"/>
      </w:rPr>
    </w:lvl>
    <w:lvl w:ilvl="4" w:tplc="62E6917A">
      <w:start w:val="1"/>
      <w:numFmt w:val="lowerLetter"/>
      <w:lvlText w:val="%5."/>
      <w:lvlJc w:val="left"/>
      <w:pPr>
        <w:tabs>
          <w:tab w:val="num" w:pos="4170"/>
        </w:tabs>
        <w:ind w:left="4170" w:hanging="360"/>
      </w:pPr>
      <w:rPr>
        <w:rFonts w:cs="Times New Roman"/>
      </w:rPr>
    </w:lvl>
    <w:lvl w:ilvl="5" w:tplc="6092394E">
      <w:start w:val="1"/>
      <w:numFmt w:val="lowerRoman"/>
      <w:lvlText w:val="%6."/>
      <w:lvlJc w:val="right"/>
      <w:pPr>
        <w:tabs>
          <w:tab w:val="num" w:pos="4890"/>
        </w:tabs>
        <w:ind w:left="4890" w:hanging="180"/>
      </w:pPr>
      <w:rPr>
        <w:rFonts w:cs="Times New Roman"/>
      </w:rPr>
    </w:lvl>
    <w:lvl w:ilvl="6" w:tplc="CF78BA14">
      <w:start w:val="1"/>
      <w:numFmt w:val="decimal"/>
      <w:lvlText w:val="%7."/>
      <w:lvlJc w:val="left"/>
      <w:pPr>
        <w:tabs>
          <w:tab w:val="num" w:pos="5610"/>
        </w:tabs>
        <w:ind w:left="5610" w:hanging="360"/>
      </w:pPr>
      <w:rPr>
        <w:rFonts w:cs="Times New Roman"/>
      </w:rPr>
    </w:lvl>
    <w:lvl w:ilvl="7" w:tplc="05C24DDC">
      <w:start w:val="1"/>
      <w:numFmt w:val="lowerLetter"/>
      <w:lvlText w:val="%8."/>
      <w:lvlJc w:val="left"/>
      <w:pPr>
        <w:tabs>
          <w:tab w:val="num" w:pos="6330"/>
        </w:tabs>
        <w:ind w:left="6330" w:hanging="360"/>
      </w:pPr>
      <w:rPr>
        <w:rFonts w:cs="Times New Roman"/>
      </w:rPr>
    </w:lvl>
    <w:lvl w:ilvl="8" w:tplc="57FA8372">
      <w:start w:val="1"/>
      <w:numFmt w:val="lowerRoman"/>
      <w:lvlText w:val="%9."/>
      <w:lvlJc w:val="right"/>
      <w:pPr>
        <w:tabs>
          <w:tab w:val="num" w:pos="7050"/>
        </w:tabs>
        <w:ind w:left="7050" w:hanging="180"/>
      </w:pPr>
      <w:rPr>
        <w:rFonts w:cs="Times New Roman"/>
      </w:rPr>
    </w:lvl>
  </w:abstractNum>
  <w:abstractNum w:abstractNumId="15" w15:restartNumberingAfterBreak="0">
    <w:nsid w:val="6E5F0A2B"/>
    <w:multiLevelType w:val="hybridMultilevel"/>
    <w:tmpl w:val="93B04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F833E3E"/>
    <w:multiLevelType w:val="hybridMultilevel"/>
    <w:tmpl w:val="DF5A17F2"/>
    <w:lvl w:ilvl="0" w:tplc="4C2E0D6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F55237B"/>
    <w:multiLevelType w:val="hybridMultilevel"/>
    <w:tmpl w:val="A0405800"/>
    <w:lvl w:ilvl="0" w:tplc="0DBADCA0">
      <w:numFmt w:val="bullet"/>
      <w:lvlText w:val=""/>
      <w:lvlJc w:val="left"/>
      <w:pPr>
        <w:ind w:left="927" w:hanging="360"/>
      </w:pPr>
      <w:rPr>
        <w:rFonts w:ascii="Symbol" w:eastAsia="Times New Roman" w:hAnsi="Symbol"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num w:numId="1">
    <w:abstractNumId w:val="16"/>
  </w:num>
  <w:num w:numId="2">
    <w:abstractNumId w:val="13"/>
  </w:num>
  <w:num w:numId="3">
    <w:abstractNumId w:val="12"/>
  </w:num>
  <w:num w:numId="4">
    <w:abstractNumId w:val="7"/>
  </w:num>
  <w:num w:numId="5">
    <w:abstractNumId w:val="4"/>
  </w:num>
  <w:num w:numId="6">
    <w:abstractNumId w:val="9"/>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0"/>
  </w:num>
  <w:num w:numId="12">
    <w:abstractNumId w:val="1"/>
  </w:num>
  <w:num w:numId="13">
    <w:abstractNumId w:val="8"/>
  </w:num>
  <w:num w:numId="14">
    <w:abstractNumId w:val="15"/>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14"/>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8E"/>
    <w:rsid w:val="00004CEC"/>
    <w:rsid w:val="00005A5A"/>
    <w:rsid w:val="00006983"/>
    <w:rsid w:val="00007EAB"/>
    <w:rsid w:val="00010741"/>
    <w:rsid w:val="00010D01"/>
    <w:rsid w:val="000127C1"/>
    <w:rsid w:val="00015D64"/>
    <w:rsid w:val="0001753C"/>
    <w:rsid w:val="00024556"/>
    <w:rsid w:val="0002645D"/>
    <w:rsid w:val="00030F4D"/>
    <w:rsid w:val="0003385A"/>
    <w:rsid w:val="000473E5"/>
    <w:rsid w:val="000572BD"/>
    <w:rsid w:val="000614E2"/>
    <w:rsid w:val="000622D9"/>
    <w:rsid w:val="00067647"/>
    <w:rsid w:val="00071F87"/>
    <w:rsid w:val="0007383D"/>
    <w:rsid w:val="00077D3E"/>
    <w:rsid w:val="00080503"/>
    <w:rsid w:val="000827AC"/>
    <w:rsid w:val="000842D2"/>
    <w:rsid w:val="00085E4A"/>
    <w:rsid w:val="00087CED"/>
    <w:rsid w:val="000924F2"/>
    <w:rsid w:val="00092709"/>
    <w:rsid w:val="00092C7B"/>
    <w:rsid w:val="00093384"/>
    <w:rsid w:val="00093EB3"/>
    <w:rsid w:val="000A1DEB"/>
    <w:rsid w:val="000A325C"/>
    <w:rsid w:val="000A3587"/>
    <w:rsid w:val="000A36FF"/>
    <w:rsid w:val="000A3864"/>
    <w:rsid w:val="000A49EF"/>
    <w:rsid w:val="000A5802"/>
    <w:rsid w:val="000A5A85"/>
    <w:rsid w:val="000A5F3D"/>
    <w:rsid w:val="000B2F9B"/>
    <w:rsid w:val="000B3E01"/>
    <w:rsid w:val="000B584F"/>
    <w:rsid w:val="000C0E04"/>
    <w:rsid w:val="000C2677"/>
    <w:rsid w:val="000C3711"/>
    <w:rsid w:val="000C4C9E"/>
    <w:rsid w:val="000C6450"/>
    <w:rsid w:val="000C6A01"/>
    <w:rsid w:val="000D110F"/>
    <w:rsid w:val="000D18BB"/>
    <w:rsid w:val="000D247D"/>
    <w:rsid w:val="000D3DDA"/>
    <w:rsid w:val="000D4539"/>
    <w:rsid w:val="000E0C06"/>
    <w:rsid w:val="000E0FAC"/>
    <w:rsid w:val="000E4C2B"/>
    <w:rsid w:val="000F0E34"/>
    <w:rsid w:val="000F1299"/>
    <w:rsid w:val="000F5565"/>
    <w:rsid w:val="000F64EB"/>
    <w:rsid w:val="00100BC9"/>
    <w:rsid w:val="00101A28"/>
    <w:rsid w:val="00103361"/>
    <w:rsid w:val="001062DE"/>
    <w:rsid w:val="001110D6"/>
    <w:rsid w:val="001145EA"/>
    <w:rsid w:val="00115E91"/>
    <w:rsid w:val="0012486B"/>
    <w:rsid w:val="00124A71"/>
    <w:rsid w:val="00126205"/>
    <w:rsid w:val="001274D0"/>
    <w:rsid w:val="00130086"/>
    <w:rsid w:val="0013315E"/>
    <w:rsid w:val="001341A6"/>
    <w:rsid w:val="00140769"/>
    <w:rsid w:val="00144FD8"/>
    <w:rsid w:val="00145A55"/>
    <w:rsid w:val="00146260"/>
    <w:rsid w:val="00152A25"/>
    <w:rsid w:val="00155A52"/>
    <w:rsid w:val="001626BF"/>
    <w:rsid w:val="00165FCF"/>
    <w:rsid w:val="0016657A"/>
    <w:rsid w:val="00166A6B"/>
    <w:rsid w:val="0017267B"/>
    <w:rsid w:val="0017595F"/>
    <w:rsid w:val="0017735E"/>
    <w:rsid w:val="00177598"/>
    <w:rsid w:val="001819B1"/>
    <w:rsid w:val="0018200A"/>
    <w:rsid w:val="00182145"/>
    <w:rsid w:val="00182E0D"/>
    <w:rsid w:val="00184BF1"/>
    <w:rsid w:val="00186BB4"/>
    <w:rsid w:val="00187B10"/>
    <w:rsid w:val="001909D9"/>
    <w:rsid w:val="00197976"/>
    <w:rsid w:val="001A390E"/>
    <w:rsid w:val="001A39B4"/>
    <w:rsid w:val="001A3EE0"/>
    <w:rsid w:val="001A465C"/>
    <w:rsid w:val="001A468B"/>
    <w:rsid w:val="001A56D1"/>
    <w:rsid w:val="001B17F1"/>
    <w:rsid w:val="001B1CD5"/>
    <w:rsid w:val="001B2130"/>
    <w:rsid w:val="001B75B8"/>
    <w:rsid w:val="001C07F7"/>
    <w:rsid w:val="001C14F3"/>
    <w:rsid w:val="001C6820"/>
    <w:rsid w:val="001D2E10"/>
    <w:rsid w:val="001D6FB9"/>
    <w:rsid w:val="001E0755"/>
    <w:rsid w:val="001E1F17"/>
    <w:rsid w:val="001E39AF"/>
    <w:rsid w:val="001E4725"/>
    <w:rsid w:val="001E60A3"/>
    <w:rsid w:val="001F06BB"/>
    <w:rsid w:val="001F081C"/>
    <w:rsid w:val="001F0EB5"/>
    <w:rsid w:val="001F2466"/>
    <w:rsid w:val="001F3434"/>
    <w:rsid w:val="001F423C"/>
    <w:rsid w:val="001F551E"/>
    <w:rsid w:val="001F61F2"/>
    <w:rsid w:val="0020149D"/>
    <w:rsid w:val="00201952"/>
    <w:rsid w:val="0020250E"/>
    <w:rsid w:val="002034E2"/>
    <w:rsid w:val="002036A9"/>
    <w:rsid w:val="00210445"/>
    <w:rsid w:val="002109B2"/>
    <w:rsid w:val="00210A8D"/>
    <w:rsid w:val="0021194F"/>
    <w:rsid w:val="00211C48"/>
    <w:rsid w:val="0021569C"/>
    <w:rsid w:val="002179B7"/>
    <w:rsid w:val="0022404A"/>
    <w:rsid w:val="0022780E"/>
    <w:rsid w:val="00227BDB"/>
    <w:rsid w:val="00242E0D"/>
    <w:rsid w:val="00243C07"/>
    <w:rsid w:val="0024479F"/>
    <w:rsid w:val="00247085"/>
    <w:rsid w:val="00256767"/>
    <w:rsid w:val="0026127A"/>
    <w:rsid w:val="00266210"/>
    <w:rsid w:val="00266745"/>
    <w:rsid w:val="00272449"/>
    <w:rsid w:val="002741C6"/>
    <w:rsid w:val="002767D1"/>
    <w:rsid w:val="00281B0D"/>
    <w:rsid w:val="00281D62"/>
    <w:rsid w:val="00281E42"/>
    <w:rsid w:val="00292845"/>
    <w:rsid w:val="00293632"/>
    <w:rsid w:val="002936AF"/>
    <w:rsid w:val="00297113"/>
    <w:rsid w:val="002A3EA8"/>
    <w:rsid w:val="002A54F2"/>
    <w:rsid w:val="002A6B17"/>
    <w:rsid w:val="002A7D79"/>
    <w:rsid w:val="002B13F8"/>
    <w:rsid w:val="002B2655"/>
    <w:rsid w:val="002B6EA8"/>
    <w:rsid w:val="002C2E4A"/>
    <w:rsid w:val="002C4E5E"/>
    <w:rsid w:val="002D7602"/>
    <w:rsid w:val="002E1186"/>
    <w:rsid w:val="002E2C60"/>
    <w:rsid w:val="002E3A0E"/>
    <w:rsid w:val="002E4452"/>
    <w:rsid w:val="002E52D5"/>
    <w:rsid w:val="002F1822"/>
    <w:rsid w:val="002F2F1A"/>
    <w:rsid w:val="002F302D"/>
    <w:rsid w:val="002F380D"/>
    <w:rsid w:val="002F5797"/>
    <w:rsid w:val="002F595E"/>
    <w:rsid w:val="00301C7A"/>
    <w:rsid w:val="003044E1"/>
    <w:rsid w:val="00305913"/>
    <w:rsid w:val="00307A48"/>
    <w:rsid w:val="00310A41"/>
    <w:rsid w:val="0031188D"/>
    <w:rsid w:val="00311AED"/>
    <w:rsid w:val="00311EE5"/>
    <w:rsid w:val="00311F11"/>
    <w:rsid w:val="00317AAA"/>
    <w:rsid w:val="00320C83"/>
    <w:rsid w:val="003212D9"/>
    <w:rsid w:val="00322C31"/>
    <w:rsid w:val="00323847"/>
    <w:rsid w:val="00324CFA"/>
    <w:rsid w:val="00326F4E"/>
    <w:rsid w:val="00331154"/>
    <w:rsid w:val="00331CF5"/>
    <w:rsid w:val="00335666"/>
    <w:rsid w:val="00336C5B"/>
    <w:rsid w:val="0034293E"/>
    <w:rsid w:val="00353855"/>
    <w:rsid w:val="00355E85"/>
    <w:rsid w:val="00355FE5"/>
    <w:rsid w:val="00361303"/>
    <w:rsid w:val="00363723"/>
    <w:rsid w:val="003665CD"/>
    <w:rsid w:val="00370072"/>
    <w:rsid w:val="003701A5"/>
    <w:rsid w:val="003734BB"/>
    <w:rsid w:val="0037547A"/>
    <w:rsid w:val="003757DA"/>
    <w:rsid w:val="00377F24"/>
    <w:rsid w:val="00384527"/>
    <w:rsid w:val="00386AA3"/>
    <w:rsid w:val="00387676"/>
    <w:rsid w:val="00393EC5"/>
    <w:rsid w:val="0039492B"/>
    <w:rsid w:val="00395437"/>
    <w:rsid w:val="0039597D"/>
    <w:rsid w:val="00397127"/>
    <w:rsid w:val="003A0C6E"/>
    <w:rsid w:val="003A31FF"/>
    <w:rsid w:val="003A3321"/>
    <w:rsid w:val="003A7BFC"/>
    <w:rsid w:val="003B2295"/>
    <w:rsid w:val="003B2938"/>
    <w:rsid w:val="003B7D5D"/>
    <w:rsid w:val="003C5703"/>
    <w:rsid w:val="003C7DF6"/>
    <w:rsid w:val="003D07A5"/>
    <w:rsid w:val="003D4B68"/>
    <w:rsid w:val="003D52B7"/>
    <w:rsid w:val="003D77C4"/>
    <w:rsid w:val="003E488E"/>
    <w:rsid w:val="003E5C6C"/>
    <w:rsid w:val="003E6BF6"/>
    <w:rsid w:val="003F2BD9"/>
    <w:rsid w:val="003F3111"/>
    <w:rsid w:val="00402254"/>
    <w:rsid w:val="00404CD2"/>
    <w:rsid w:val="00405846"/>
    <w:rsid w:val="00406F0B"/>
    <w:rsid w:val="00407192"/>
    <w:rsid w:val="004075FD"/>
    <w:rsid w:val="0041003F"/>
    <w:rsid w:val="004101A4"/>
    <w:rsid w:val="00410559"/>
    <w:rsid w:val="00410657"/>
    <w:rsid w:val="0041151D"/>
    <w:rsid w:val="00412E74"/>
    <w:rsid w:val="00415D00"/>
    <w:rsid w:val="00416A43"/>
    <w:rsid w:val="004209C4"/>
    <w:rsid w:val="0042618A"/>
    <w:rsid w:val="00427380"/>
    <w:rsid w:val="00427965"/>
    <w:rsid w:val="004279BA"/>
    <w:rsid w:val="00427DE4"/>
    <w:rsid w:val="00432E47"/>
    <w:rsid w:val="00433982"/>
    <w:rsid w:val="00435D36"/>
    <w:rsid w:val="00436BBE"/>
    <w:rsid w:val="00436F59"/>
    <w:rsid w:val="004373E1"/>
    <w:rsid w:val="0043797F"/>
    <w:rsid w:val="00437A4A"/>
    <w:rsid w:val="004421E6"/>
    <w:rsid w:val="004439F0"/>
    <w:rsid w:val="00443B33"/>
    <w:rsid w:val="00446F8A"/>
    <w:rsid w:val="004500E8"/>
    <w:rsid w:val="004521EC"/>
    <w:rsid w:val="004542E9"/>
    <w:rsid w:val="004559E9"/>
    <w:rsid w:val="004604E9"/>
    <w:rsid w:val="00460547"/>
    <w:rsid w:val="0046088D"/>
    <w:rsid w:val="004657EC"/>
    <w:rsid w:val="004660B2"/>
    <w:rsid w:val="00475D58"/>
    <w:rsid w:val="0047611C"/>
    <w:rsid w:val="004765D6"/>
    <w:rsid w:val="004832AA"/>
    <w:rsid w:val="004851B4"/>
    <w:rsid w:val="00486442"/>
    <w:rsid w:val="00486699"/>
    <w:rsid w:val="00486F88"/>
    <w:rsid w:val="00487863"/>
    <w:rsid w:val="0049197A"/>
    <w:rsid w:val="00492917"/>
    <w:rsid w:val="00495E87"/>
    <w:rsid w:val="004A01A7"/>
    <w:rsid w:val="004A2D20"/>
    <w:rsid w:val="004A3748"/>
    <w:rsid w:val="004A3EA6"/>
    <w:rsid w:val="004A572E"/>
    <w:rsid w:val="004A595B"/>
    <w:rsid w:val="004A63E8"/>
    <w:rsid w:val="004B0095"/>
    <w:rsid w:val="004B132E"/>
    <w:rsid w:val="004B25CE"/>
    <w:rsid w:val="004B2FB2"/>
    <w:rsid w:val="004B4216"/>
    <w:rsid w:val="004C0899"/>
    <w:rsid w:val="004C18CD"/>
    <w:rsid w:val="004C49A6"/>
    <w:rsid w:val="004C5041"/>
    <w:rsid w:val="004C52B7"/>
    <w:rsid w:val="004C7B4E"/>
    <w:rsid w:val="004D0A50"/>
    <w:rsid w:val="004D0C87"/>
    <w:rsid w:val="004D13B2"/>
    <w:rsid w:val="004D1F27"/>
    <w:rsid w:val="004D5DD6"/>
    <w:rsid w:val="004D6068"/>
    <w:rsid w:val="004E08B5"/>
    <w:rsid w:val="004E3DA3"/>
    <w:rsid w:val="004E4CE2"/>
    <w:rsid w:val="004E6590"/>
    <w:rsid w:val="004F38EE"/>
    <w:rsid w:val="004F3BFE"/>
    <w:rsid w:val="004F5618"/>
    <w:rsid w:val="004F6067"/>
    <w:rsid w:val="004F7B4F"/>
    <w:rsid w:val="00505E61"/>
    <w:rsid w:val="00506A64"/>
    <w:rsid w:val="005111BB"/>
    <w:rsid w:val="0051297E"/>
    <w:rsid w:val="0051310E"/>
    <w:rsid w:val="00513B86"/>
    <w:rsid w:val="005154EA"/>
    <w:rsid w:val="00515ADB"/>
    <w:rsid w:val="005162C4"/>
    <w:rsid w:val="005176FA"/>
    <w:rsid w:val="00523641"/>
    <w:rsid w:val="005251E5"/>
    <w:rsid w:val="00527FB5"/>
    <w:rsid w:val="005350CF"/>
    <w:rsid w:val="00535DF9"/>
    <w:rsid w:val="00536AD9"/>
    <w:rsid w:val="00542C41"/>
    <w:rsid w:val="00547973"/>
    <w:rsid w:val="00550CC8"/>
    <w:rsid w:val="00554AE7"/>
    <w:rsid w:val="005606BB"/>
    <w:rsid w:val="00562C62"/>
    <w:rsid w:val="005658BC"/>
    <w:rsid w:val="00565AA1"/>
    <w:rsid w:val="00567F83"/>
    <w:rsid w:val="00571800"/>
    <w:rsid w:val="00577FAF"/>
    <w:rsid w:val="00581BEA"/>
    <w:rsid w:val="00581EBD"/>
    <w:rsid w:val="00581F02"/>
    <w:rsid w:val="0058437E"/>
    <w:rsid w:val="005845A6"/>
    <w:rsid w:val="00590F2C"/>
    <w:rsid w:val="00592304"/>
    <w:rsid w:val="00592809"/>
    <w:rsid w:val="00597562"/>
    <w:rsid w:val="005A3B17"/>
    <w:rsid w:val="005A50F3"/>
    <w:rsid w:val="005A53BC"/>
    <w:rsid w:val="005A5797"/>
    <w:rsid w:val="005B0B42"/>
    <w:rsid w:val="005B47D7"/>
    <w:rsid w:val="005C1153"/>
    <w:rsid w:val="005C4409"/>
    <w:rsid w:val="005D16EE"/>
    <w:rsid w:val="005D17B2"/>
    <w:rsid w:val="005D1B12"/>
    <w:rsid w:val="005D5AA3"/>
    <w:rsid w:val="005D69AF"/>
    <w:rsid w:val="005E25FB"/>
    <w:rsid w:val="005E2DF0"/>
    <w:rsid w:val="005E404D"/>
    <w:rsid w:val="005E63AD"/>
    <w:rsid w:val="005F02E7"/>
    <w:rsid w:val="005F0DBD"/>
    <w:rsid w:val="005F158A"/>
    <w:rsid w:val="005F2DC2"/>
    <w:rsid w:val="005F69ED"/>
    <w:rsid w:val="005F6A09"/>
    <w:rsid w:val="00601189"/>
    <w:rsid w:val="00603004"/>
    <w:rsid w:val="006032E8"/>
    <w:rsid w:val="00604103"/>
    <w:rsid w:val="00610F40"/>
    <w:rsid w:val="00612FE9"/>
    <w:rsid w:val="006139B3"/>
    <w:rsid w:val="00614B03"/>
    <w:rsid w:val="006159AD"/>
    <w:rsid w:val="006207C8"/>
    <w:rsid w:val="00622BC3"/>
    <w:rsid w:val="0062507A"/>
    <w:rsid w:val="006251B3"/>
    <w:rsid w:val="006307D4"/>
    <w:rsid w:val="006326CC"/>
    <w:rsid w:val="00635F59"/>
    <w:rsid w:val="0063601F"/>
    <w:rsid w:val="0064182E"/>
    <w:rsid w:val="00641DD5"/>
    <w:rsid w:val="00644E3C"/>
    <w:rsid w:val="00645AA7"/>
    <w:rsid w:val="00647B0A"/>
    <w:rsid w:val="006508D7"/>
    <w:rsid w:val="00651AE1"/>
    <w:rsid w:val="00654862"/>
    <w:rsid w:val="006558A9"/>
    <w:rsid w:val="00656735"/>
    <w:rsid w:val="006568A0"/>
    <w:rsid w:val="00660C9E"/>
    <w:rsid w:val="00660E04"/>
    <w:rsid w:val="006610FE"/>
    <w:rsid w:val="006613D9"/>
    <w:rsid w:val="00662232"/>
    <w:rsid w:val="00662F96"/>
    <w:rsid w:val="006707BE"/>
    <w:rsid w:val="0067101E"/>
    <w:rsid w:val="00681E42"/>
    <w:rsid w:val="0068424D"/>
    <w:rsid w:val="006845B1"/>
    <w:rsid w:val="006845DC"/>
    <w:rsid w:val="00685670"/>
    <w:rsid w:val="0068723C"/>
    <w:rsid w:val="00687B71"/>
    <w:rsid w:val="006A086B"/>
    <w:rsid w:val="006A1787"/>
    <w:rsid w:val="006A3266"/>
    <w:rsid w:val="006A5169"/>
    <w:rsid w:val="006B22C2"/>
    <w:rsid w:val="006B3A7E"/>
    <w:rsid w:val="006B6DA2"/>
    <w:rsid w:val="006C31C6"/>
    <w:rsid w:val="006C322E"/>
    <w:rsid w:val="006C663D"/>
    <w:rsid w:val="006D4204"/>
    <w:rsid w:val="006D42B2"/>
    <w:rsid w:val="006D5182"/>
    <w:rsid w:val="006D5AED"/>
    <w:rsid w:val="006D606A"/>
    <w:rsid w:val="006E39AA"/>
    <w:rsid w:val="006E6ED6"/>
    <w:rsid w:val="006E7D2F"/>
    <w:rsid w:val="006F14DD"/>
    <w:rsid w:val="006F317B"/>
    <w:rsid w:val="006F3557"/>
    <w:rsid w:val="006F458D"/>
    <w:rsid w:val="006F5767"/>
    <w:rsid w:val="006F6C4D"/>
    <w:rsid w:val="00700999"/>
    <w:rsid w:val="0070484A"/>
    <w:rsid w:val="00705249"/>
    <w:rsid w:val="00706878"/>
    <w:rsid w:val="00710C65"/>
    <w:rsid w:val="00711195"/>
    <w:rsid w:val="00713B06"/>
    <w:rsid w:val="00713FBC"/>
    <w:rsid w:val="00714E35"/>
    <w:rsid w:val="00714E89"/>
    <w:rsid w:val="007179C8"/>
    <w:rsid w:val="00720CD6"/>
    <w:rsid w:val="00721C5D"/>
    <w:rsid w:val="00725737"/>
    <w:rsid w:val="00725E73"/>
    <w:rsid w:val="00726F1D"/>
    <w:rsid w:val="00731C5A"/>
    <w:rsid w:val="00731DA6"/>
    <w:rsid w:val="007320B9"/>
    <w:rsid w:val="0073246F"/>
    <w:rsid w:val="00732488"/>
    <w:rsid w:val="00732E06"/>
    <w:rsid w:val="00733284"/>
    <w:rsid w:val="0073563F"/>
    <w:rsid w:val="00737344"/>
    <w:rsid w:val="0074097D"/>
    <w:rsid w:val="00741C2C"/>
    <w:rsid w:val="007432FE"/>
    <w:rsid w:val="007447A2"/>
    <w:rsid w:val="00746A35"/>
    <w:rsid w:val="0074770B"/>
    <w:rsid w:val="0074798E"/>
    <w:rsid w:val="007511ED"/>
    <w:rsid w:val="00751772"/>
    <w:rsid w:val="007520B0"/>
    <w:rsid w:val="00752B49"/>
    <w:rsid w:val="0075422A"/>
    <w:rsid w:val="007549D0"/>
    <w:rsid w:val="00757AD0"/>
    <w:rsid w:val="00763B52"/>
    <w:rsid w:val="00770DFB"/>
    <w:rsid w:val="00772EB6"/>
    <w:rsid w:val="007741C1"/>
    <w:rsid w:val="00775ACA"/>
    <w:rsid w:val="00776A0D"/>
    <w:rsid w:val="00780B8A"/>
    <w:rsid w:val="007942C7"/>
    <w:rsid w:val="007949BF"/>
    <w:rsid w:val="007952EA"/>
    <w:rsid w:val="00795EE9"/>
    <w:rsid w:val="007A0C39"/>
    <w:rsid w:val="007A0ED2"/>
    <w:rsid w:val="007A15F3"/>
    <w:rsid w:val="007A2718"/>
    <w:rsid w:val="007A77D9"/>
    <w:rsid w:val="007A7877"/>
    <w:rsid w:val="007B08D8"/>
    <w:rsid w:val="007B194B"/>
    <w:rsid w:val="007B61CF"/>
    <w:rsid w:val="007B63B2"/>
    <w:rsid w:val="007B6E8B"/>
    <w:rsid w:val="007C1F8F"/>
    <w:rsid w:val="007C227C"/>
    <w:rsid w:val="007C272C"/>
    <w:rsid w:val="007C482C"/>
    <w:rsid w:val="007C4FE7"/>
    <w:rsid w:val="007D00A0"/>
    <w:rsid w:val="007D337D"/>
    <w:rsid w:val="007D3B47"/>
    <w:rsid w:val="007D3D12"/>
    <w:rsid w:val="007D683F"/>
    <w:rsid w:val="007D7B33"/>
    <w:rsid w:val="007E0C40"/>
    <w:rsid w:val="007E2B5D"/>
    <w:rsid w:val="007E3988"/>
    <w:rsid w:val="007E5D95"/>
    <w:rsid w:val="007E71B7"/>
    <w:rsid w:val="007F1347"/>
    <w:rsid w:val="007F34D7"/>
    <w:rsid w:val="007F55F8"/>
    <w:rsid w:val="00800778"/>
    <w:rsid w:val="00803DB7"/>
    <w:rsid w:val="00805580"/>
    <w:rsid w:val="008061EA"/>
    <w:rsid w:val="00807213"/>
    <w:rsid w:val="00807D8A"/>
    <w:rsid w:val="00811621"/>
    <w:rsid w:val="00811EE0"/>
    <w:rsid w:val="008140BA"/>
    <w:rsid w:val="00814A73"/>
    <w:rsid w:val="00814AD9"/>
    <w:rsid w:val="008160B9"/>
    <w:rsid w:val="0081757E"/>
    <w:rsid w:val="00821283"/>
    <w:rsid w:val="00821BE7"/>
    <w:rsid w:val="00824577"/>
    <w:rsid w:val="008268B6"/>
    <w:rsid w:val="00830F99"/>
    <w:rsid w:val="0083175C"/>
    <w:rsid w:val="00833FDA"/>
    <w:rsid w:val="008344FE"/>
    <w:rsid w:val="00836090"/>
    <w:rsid w:val="00840553"/>
    <w:rsid w:val="00840E64"/>
    <w:rsid w:val="00840F76"/>
    <w:rsid w:val="008411DA"/>
    <w:rsid w:val="00844EAD"/>
    <w:rsid w:val="008463EA"/>
    <w:rsid w:val="00850581"/>
    <w:rsid w:val="00853133"/>
    <w:rsid w:val="00853392"/>
    <w:rsid w:val="008542D0"/>
    <w:rsid w:val="008557B0"/>
    <w:rsid w:val="008576CD"/>
    <w:rsid w:val="008579FE"/>
    <w:rsid w:val="00870B1B"/>
    <w:rsid w:val="008757FF"/>
    <w:rsid w:val="008767F2"/>
    <w:rsid w:val="00881C1D"/>
    <w:rsid w:val="00881FA3"/>
    <w:rsid w:val="00883DE0"/>
    <w:rsid w:val="0089191D"/>
    <w:rsid w:val="00894ACB"/>
    <w:rsid w:val="008950A1"/>
    <w:rsid w:val="008A0AF5"/>
    <w:rsid w:val="008A20E2"/>
    <w:rsid w:val="008A3144"/>
    <w:rsid w:val="008A3312"/>
    <w:rsid w:val="008A4853"/>
    <w:rsid w:val="008A54DF"/>
    <w:rsid w:val="008A5FCF"/>
    <w:rsid w:val="008A70EA"/>
    <w:rsid w:val="008A7536"/>
    <w:rsid w:val="008B1288"/>
    <w:rsid w:val="008B14E9"/>
    <w:rsid w:val="008B185A"/>
    <w:rsid w:val="008B3A01"/>
    <w:rsid w:val="008B3E99"/>
    <w:rsid w:val="008B5F7F"/>
    <w:rsid w:val="008B71F3"/>
    <w:rsid w:val="008C1930"/>
    <w:rsid w:val="008C3574"/>
    <w:rsid w:val="008C47CB"/>
    <w:rsid w:val="008C4AF8"/>
    <w:rsid w:val="008C52E6"/>
    <w:rsid w:val="008C62D5"/>
    <w:rsid w:val="008C7B01"/>
    <w:rsid w:val="008D014E"/>
    <w:rsid w:val="008D03FC"/>
    <w:rsid w:val="008D08CF"/>
    <w:rsid w:val="008D191C"/>
    <w:rsid w:val="008D2097"/>
    <w:rsid w:val="008D4C4D"/>
    <w:rsid w:val="008D78CB"/>
    <w:rsid w:val="008E25D4"/>
    <w:rsid w:val="008F1334"/>
    <w:rsid w:val="008F1B41"/>
    <w:rsid w:val="008F2C00"/>
    <w:rsid w:val="008F6B49"/>
    <w:rsid w:val="00900BAF"/>
    <w:rsid w:val="0090108D"/>
    <w:rsid w:val="009026A2"/>
    <w:rsid w:val="00910947"/>
    <w:rsid w:val="00916B20"/>
    <w:rsid w:val="00917DC8"/>
    <w:rsid w:val="009205EA"/>
    <w:rsid w:val="009226BC"/>
    <w:rsid w:val="009230EF"/>
    <w:rsid w:val="00925139"/>
    <w:rsid w:val="0093162C"/>
    <w:rsid w:val="00932AF5"/>
    <w:rsid w:val="009360A1"/>
    <w:rsid w:val="0093687E"/>
    <w:rsid w:val="009449E1"/>
    <w:rsid w:val="00950F0F"/>
    <w:rsid w:val="00955045"/>
    <w:rsid w:val="00955AFE"/>
    <w:rsid w:val="009622D6"/>
    <w:rsid w:val="009735DF"/>
    <w:rsid w:val="0097485E"/>
    <w:rsid w:val="00974C77"/>
    <w:rsid w:val="00974D88"/>
    <w:rsid w:val="009777D8"/>
    <w:rsid w:val="0098067C"/>
    <w:rsid w:val="009812AE"/>
    <w:rsid w:val="0098149A"/>
    <w:rsid w:val="00982240"/>
    <w:rsid w:val="00983BD8"/>
    <w:rsid w:val="00983C89"/>
    <w:rsid w:val="0098638D"/>
    <w:rsid w:val="00987BEC"/>
    <w:rsid w:val="00987C85"/>
    <w:rsid w:val="00994AD9"/>
    <w:rsid w:val="00996529"/>
    <w:rsid w:val="009A2CA0"/>
    <w:rsid w:val="009A2F08"/>
    <w:rsid w:val="009A55D9"/>
    <w:rsid w:val="009A66EE"/>
    <w:rsid w:val="009A694B"/>
    <w:rsid w:val="009B1238"/>
    <w:rsid w:val="009B3171"/>
    <w:rsid w:val="009B3A8D"/>
    <w:rsid w:val="009B42E0"/>
    <w:rsid w:val="009D1108"/>
    <w:rsid w:val="009D1205"/>
    <w:rsid w:val="009D294A"/>
    <w:rsid w:val="009D6F9D"/>
    <w:rsid w:val="009E196F"/>
    <w:rsid w:val="009E1DBE"/>
    <w:rsid w:val="009E33F9"/>
    <w:rsid w:val="009E3C2D"/>
    <w:rsid w:val="009E48E1"/>
    <w:rsid w:val="009E5847"/>
    <w:rsid w:val="009E6FB6"/>
    <w:rsid w:val="009F2CE8"/>
    <w:rsid w:val="009F6200"/>
    <w:rsid w:val="009F6206"/>
    <w:rsid w:val="009F6CA7"/>
    <w:rsid w:val="00A048A3"/>
    <w:rsid w:val="00A04C79"/>
    <w:rsid w:val="00A06715"/>
    <w:rsid w:val="00A20053"/>
    <w:rsid w:val="00A2732B"/>
    <w:rsid w:val="00A27F19"/>
    <w:rsid w:val="00A30C7B"/>
    <w:rsid w:val="00A336A5"/>
    <w:rsid w:val="00A36C24"/>
    <w:rsid w:val="00A403F8"/>
    <w:rsid w:val="00A45769"/>
    <w:rsid w:val="00A462C1"/>
    <w:rsid w:val="00A463F4"/>
    <w:rsid w:val="00A46727"/>
    <w:rsid w:val="00A502C7"/>
    <w:rsid w:val="00A5387B"/>
    <w:rsid w:val="00A5643E"/>
    <w:rsid w:val="00A60924"/>
    <w:rsid w:val="00A647DC"/>
    <w:rsid w:val="00A65CFF"/>
    <w:rsid w:val="00A660C4"/>
    <w:rsid w:val="00A679AD"/>
    <w:rsid w:val="00A713DE"/>
    <w:rsid w:val="00A718FC"/>
    <w:rsid w:val="00A87F51"/>
    <w:rsid w:val="00A91C5B"/>
    <w:rsid w:val="00A96D81"/>
    <w:rsid w:val="00AA1CEA"/>
    <w:rsid w:val="00AA64FB"/>
    <w:rsid w:val="00AA7D6C"/>
    <w:rsid w:val="00AB2186"/>
    <w:rsid w:val="00AB5B20"/>
    <w:rsid w:val="00AB72CD"/>
    <w:rsid w:val="00AC0F3F"/>
    <w:rsid w:val="00AC3E5E"/>
    <w:rsid w:val="00AD1B34"/>
    <w:rsid w:val="00AD4121"/>
    <w:rsid w:val="00AD48EA"/>
    <w:rsid w:val="00AE1B80"/>
    <w:rsid w:val="00AE20DD"/>
    <w:rsid w:val="00AE4CC5"/>
    <w:rsid w:val="00B003C2"/>
    <w:rsid w:val="00B051E5"/>
    <w:rsid w:val="00B0560B"/>
    <w:rsid w:val="00B07392"/>
    <w:rsid w:val="00B127A1"/>
    <w:rsid w:val="00B12FDB"/>
    <w:rsid w:val="00B22F2D"/>
    <w:rsid w:val="00B2332D"/>
    <w:rsid w:val="00B24B3B"/>
    <w:rsid w:val="00B272C4"/>
    <w:rsid w:val="00B27318"/>
    <w:rsid w:val="00B3012A"/>
    <w:rsid w:val="00B303E9"/>
    <w:rsid w:val="00B31AEB"/>
    <w:rsid w:val="00B31B04"/>
    <w:rsid w:val="00B335C5"/>
    <w:rsid w:val="00B341E0"/>
    <w:rsid w:val="00B363EA"/>
    <w:rsid w:val="00B40E3A"/>
    <w:rsid w:val="00B41F40"/>
    <w:rsid w:val="00B437E9"/>
    <w:rsid w:val="00B43F82"/>
    <w:rsid w:val="00B473E6"/>
    <w:rsid w:val="00B5147E"/>
    <w:rsid w:val="00B51779"/>
    <w:rsid w:val="00B61970"/>
    <w:rsid w:val="00B61E9B"/>
    <w:rsid w:val="00B632AA"/>
    <w:rsid w:val="00B63369"/>
    <w:rsid w:val="00B6490D"/>
    <w:rsid w:val="00B654C2"/>
    <w:rsid w:val="00B679AB"/>
    <w:rsid w:val="00B67A61"/>
    <w:rsid w:val="00B71983"/>
    <w:rsid w:val="00B76ACD"/>
    <w:rsid w:val="00B80623"/>
    <w:rsid w:val="00B82AD9"/>
    <w:rsid w:val="00B835F6"/>
    <w:rsid w:val="00B91D45"/>
    <w:rsid w:val="00B949B5"/>
    <w:rsid w:val="00B94FBA"/>
    <w:rsid w:val="00B96541"/>
    <w:rsid w:val="00B96CC3"/>
    <w:rsid w:val="00BA17A5"/>
    <w:rsid w:val="00BA4AB2"/>
    <w:rsid w:val="00BA4FCF"/>
    <w:rsid w:val="00BA6600"/>
    <w:rsid w:val="00BB0878"/>
    <w:rsid w:val="00BB52F0"/>
    <w:rsid w:val="00BC1ECF"/>
    <w:rsid w:val="00BC236F"/>
    <w:rsid w:val="00BC2E92"/>
    <w:rsid w:val="00BC4876"/>
    <w:rsid w:val="00BC5BF2"/>
    <w:rsid w:val="00BC6416"/>
    <w:rsid w:val="00BC67EE"/>
    <w:rsid w:val="00BD277A"/>
    <w:rsid w:val="00BD689A"/>
    <w:rsid w:val="00BD7527"/>
    <w:rsid w:val="00BE04D1"/>
    <w:rsid w:val="00BE165F"/>
    <w:rsid w:val="00BE16F3"/>
    <w:rsid w:val="00BF0E7E"/>
    <w:rsid w:val="00BF1DFB"/>
    <w:rsid w:val="00BF2761"/>
    <w:rsid w:val="00BF64E5"/>
    <w:rsid w:val="00C01A66"/>
    <w:rsid w:val="00C03823"/>
    <w:rsid w:val="00C0477E"/>
    <w:rsid w:val="00C06B14"/>
    <w:rsid w:val="00C07606"/>
    <w:rsid w:val="00C07784"/>
    <w:rsid w:val="00C109A1"/>
    <w:rsid w:val="00C12385"/>
    <w:rsid w:val="00C148F1"/>
    <w:rsid w:val="00C1584E"/>
    <w:rsid w:val="00C15A47"/>
    <w:rsid w:val="00C16BAF"/>
    <w:rsid w:val="00C16EA4"/>
    <w:rsid w:val="00C20413"/>
    <w:rsid w:val="00C205D0"/>
    <w:rsid w:val="00C22648"/>
    <w:rsid w:val="00C22982"/>
    <w:rsid w:val="00C23BF0"/>
    <w:rsid w:val="00C24482"/>
    <w:rsid w:val="00C304F1"/>
    <w:rsid w:val="00C3177E"/>
    <w:rsid w:val="00C322C9"/>
    <w:rsid w:val="00C420B4"/>
    <w:rsid w:val="00C4604E"/>
    <w:rsid w:val="00C4745B"/>
    <w:rsid w:val="00C502FE"/>
    <w:rsid w:val="00C5201F"/>
    <w:rsid w:val="00C531CF"/>
    <w:rsid w:val="00C53D67"/>
    <w:rsid w:val="00C54E4F"/>
    <w:rsid w:val="00C55967"/>
    <w:rsid w:val="00C56EE5"/>
    <w:rsid w:val="00C621B1"/>
    <w:rsid w:val="00C64066"/>
    <w:rsid w:val="00C715E5"/>
    <w:rsid w:val="00C71CB0"/>
    <w:rsid w:val="00C761A8"/>
    <w:rsid w:val="00C7699A"/>
    <w:rsid w:val="00C76A28"/>
    <w:rsid w:val="00C7792B"/>
    <w:rsid w:val="00C81193"/>
    <w:rsid w:val="00C81435"/>
    <w:rsid w:val="00C84C9E"/>
    <w:rsid w:val="00C90B55"/>
    <w:rsid w:val="00C92AF9"/>
    <w:rsid w:val="00C939CB"/>
    <w:rsid w:val="00CA0F99"/>
    <w:rsid w:val="00CA1090"/>
    <w:rsid w:val="00CA11E4"/>
    <w:rsid w:val="00CA550F"/>
    <w:rsid w:val="00CA716E"/>
    <w:rsid w:val="00CA7245"/>
    <w:rsid w:val="00CB12A2"/>
    <w:rsid w:val="00CC21E5"/>
    <w:rsid w:val="00CC26E6"/>
    <w:rsid w:val="00CC3324"/>
    <w:rsid w:val="00CC46B4"/>
    <w:rsid w:val="00CC49E7"/>
    <w:rsid w:val="00CC4EF5"/>
    <w:rsid w:val="00CC57C2"/>
    <w:rsid w:val="00CC5B23"/>
    <w:rsid w:val="00CD1317"/>
    <w:rsid w:val="00CD156A"/>
    <w:rsid w:val="00CD15D8"/>
    <w:rsid w:val="00CD3095"/>
    <w:rsid w:val="00CD51CD"/>
    <w:rsid w:val="00CD67DE"/>
    <w:rsid w:val="00CD713A"/>
    <w:rsid w:val="00CE1773"/>
    <w:rsid w:val="00CE209F"/>
    <w:rsid w:val="00CE3C05"/>
    <w:rsid w:val="00CE3F3E"/>
    <w:rsid w:val="00CE6DCE"/>
    <w:rsid w:val="00CE71A8"/>
    <w:rsid w:val="00CE7863"/>
    <w:rsid w:val="00CF19C1"/>
    <w:rsid w:val="00CF5DF1"/>
    <w:rsid w:val="00CF6226"/>
    <w:rsid w:val="00CF6E8C"/>
    <w:rsid w:val="00CF7F12"/>
    <w:rsid w:val="00D003F0"/>
    <w:rsid w:val="00D005BB"/>
    <w:rsid w:val="00D042B1"/>
    <w:rsid w:val="00D1224B"/>
    <w:rsid w:val="00D12B19"/>
    <w:rsid w:val="00D12D30"/>
    <w:rsid w:val="00D13967"/>
    <w:rsid w:val="00D1461C"/>
    <w:rsid w:val="00D149FB"/>
    <w:rsid w:val="00D14AAF"/>
    <w:rsid w:val="00D15B14"/>
    <w:rsid w:val="00D15B41"/>
    <w:rsid w:val="00D174BA"/>
    <w:rsid w:val="00D2254F"/>
    <w:rsid w:val="00D24CCE"/>
    <w:rsid w:val="00D27EA8"/>
    <w:rsid w:val="00D27EF0"/>
    <w:rsid w:val="00D307D4"/>
    <w:rsid w:val="00D34CB3"/>
    <w:rsid w:val="00D357C6"/>
    <w:rsid w:val="00D3764F"/>
    <w:rsid w:val="00D37835"/>
    <w:rsid w:val="00D404AA"/>
    <w:rsid w:val="00D405BB"/>
    <w:rsid w:val="00D406D4"/>
    <w:rsid w:val="00D40CE5"/>
    <w:rsid w:val="00D44587"/>
    <w:rsid w:val="00D45834"/>
    <w:rsid w:val="00D47B36"/>
    <w:rsid w:val="00D50A17"/>
    <w:rsid w:val="00D51C66"/>
    <w:rsid w:val="00D51D3A"/>
    <w:rsid w:val="00D53110"/>
    <w:rsid w:val="00D53361"/>
    <w:rsid w:val="00D53A13"/>
    <w:rsid w:val="00D5546E"/>
    <w:rsid w:val="00D60780"/>
    <w:rsid w:val="00D61CC9"/>
    <w:rsid w:val="00D62FBD"/>
    <w:rsid w:val="00D6315D"/>
    <w:rsid w:val="00D6416E"/>
    <w:rsid w:val="00D64E2A"/>
    <w:rsid w:val="00D70042"/>
    <w:rsid w:val="00D72F0E"/>
    <w:rsid w:val="00D763CF"/>
    <w:rsid w:val="00D80610"/>
    <w:rsid w:val="00D80CE3"/>
    <w:rsid w:val="00D80EB7"/>
    <w:rsid w:val="00D84C85"/>
    <w:rsid w:val="00D86688"/>
    <w:rsid w:val="00D91C99"/>
    <w:rsid w:val="00D958D7"/>
    <w:rsid w:val="00DB026A"/>
    <w:rsid w:val="00DB219A"/>
    <w:rsid w:val="00DB735A"/>
    <w:rsid w:val="00DC32C9"/>
    <w:rsid w:val="00DC770B"/>
    <w:rsid w:val="00DD0321"/>
    <w:rsid w:val="00DD2A53"/>
    <w:rsid w:val="00DD41C8"/>
    <w:rsid w:val="00DD4428"/>
    <w:rsid w:val="00DD6B5D"/>
    <w:rsid w:val="00DD77E5"/>
    <w:rsid w:val="00DE2AA1"/>
    <w:rsid w:val="00DE463E"/>
    <w:rsid w:val="00DF1878"/>
    <w:rsid w:val="00DF30AD"/>
    <w:rsid w:val="00DF373A"/>
    <w:rsid w:val="00DF3E44"/>
    <w:rsid w:val="00DF4D05"/>
    <w:rsid w:val="00DF5950"/>
    <w:rsid w:val="00DF598B"/>
    <w:rsid w:val="00E0261B"/>
    <w:rsid w:val="00E0388D"/>
    <w:rsid w:val="00E04966"/>
    <w:rsid w:val="00E12712"/>
    <w:rsid w:val="00E143D6"/>
    <w:rsid w:val="00E14695"/>
    <w:rsid w:val="00E14731"/>
    <w:rsid w:val="00E15523"/>
    <w:rsid w:val="00E21C17"/>
    <w:rsid w:val="00E21EC9"/>
    <w:rsid w:val="00E234FA"/>
    <w:rsid w:val="00E2418E"/>
    <w:rsid w:val="00E250F8"/>
    <w:rsid w:val="00E255B5"/>
    <w:rsid w:val="00E31C5A"/>
    <w:rsid w:val="00E35813"/>
    <w:rsid w:val="00E36079"/>
    <w:rsid w:val="00E44559"/>
    <w:rsid w:val="00E44AD8"/>
    <w:rsid w:val="00E46A96"/>
    <w:rsid w:val="00E46AA0"/>
    <w:rsid w:val="00E477A2"/>
    <w:rsid w:val="00E52458"/>
    <w:rsid w:val="00E5447E"/>
    <w:rsid w:val="00E54B55"/>
    <w:rsid w:val="00E56A31"/>
    <w:rsid w:val="00E57C33"/>
    <w:rsid w:val="00E61908"/>
    <w:rsid w:val="00E62D42"/>
    <w:rsid w:val="00E666E2"/>
    <w:rsid w:val="00E7072A"/>
    <w:rsid w:val="00E70B2E"/>
    <w:rsid w:val="00E712E2"/>
    <w:rsid w:val="00E74479"/>
    <w:rsid w:val="00E769BE"/>
    <w:rsid w:val="00E8089D"/>
    <w:rsid w:val="00E80DA3"/>
    <w:rsid w:val="00E818E7"/>
    <w:rsid w:val="00E843EB"/>
    <w:rsid w:val="00E905D3"/>
    <w:rsid w:val="00E965A4"/>
    <w:rsid w:val="00E977FD"/>
    <w:rsid w:val="00EA3C8D"/>
    <w:rsid w:val="00EB2F68"/>
    <w:rsid w:val="00EB6FAE"/>
    <w:rsid w:val="00EC37D3"/>
    <w:rsid w:val="00EC3D12"/>
    <w:rsid w:val="00EC7789"/>
    <w:rsid w:val="00ED137C"/>
    <w:rsid w:val="00ED191E"/>
    <w:rsid w:val="00ED36CB"/>
    <w:rsid w:val="00ED39BE"/>
    <w:rsid w:val="00ED3B7F"/>
    <w:rsid w:val="00ED546B"/>
    <w:rsid w:val="00ED6573"/>
    <w:rsid w:val="00ED7EF7"/>
    <w:rsid w:val="00EE0E5A"/>
    <w:rsid w:val="00EE174A"/>
    <w:rsid w:val="00EE7411"/>
    <w:rsid w:val="00EF1267"/>
    <w:rsid w:val="00EF22CC"/>
    <w:rsid w:val="00EF543D"/>
    <w:rsid w:val="00EF68AA"/>
    <w:rsid w:val="00EF703A"/>
    <w:rsid w:val="00EF7C4C"/>
    <w:rsid w:val="00F00973"/>
    <w:rsid w:val="00F02050"/>
    <w:rsid w:val="00F043AD"/>
    <w:rsid w:val="00F0443D"/>
    <w:rsid w:val="00F05585"/>
    <w:rsid w:val="00F0765F"/>
    <w:rsid w:val="00F10F8A"/>
    <w:rsid w:val="00F111BE"/>
    <w:rsid w:val="00F1464F"/>
    <w:rsid w:val="00F148F8"/>
    <w:rsid w:val="00F158E4"/>
    <w:rsid w:val="00F16D73"/>
    <w:rsid w:val="00F207D3"/>
    <w:rsid w:val="00F23F5D"/>
    <w:rsid w:val="00F24716"/>
    <w:rsid w:val="00F2670C"/>
    <w:rsid w:val="00F2764F"/>
    <w:rsid w:val="00F31F6D"/>
    <w:rsid w:val="00F35DB7"/>
    <w:rsid w:val="00F36CB1"/>
    <w:rsid w:val="00F40157"/>
    <w:rsid w:val="00F40B38"/>
    <w:rsid w:val="00F41994"/>
    <w:rsid w:val="00F42047"/>
    <w:rsid w:val="00F445ED"/>
    <w:rsid w:val="00F447A3"/>
    <w:rsid w:val="00F453FC"/>
    <w:rsid w:val="00F45C9A"/>
    <w:rsid w:val="00F45ED1"/>
    <w:rsid w:val="00F46A20"/>
    <w:rsid w:val="00F53CDF"/>
    <w:rsid w:val="00F54EFC"/>
    <w:rsid w:val="00F650D3"/>
    <w:rsid w:val="00F67AD2"/>
    <w:rsid w:val="00F67CEA"/>
    <w:rsid w:val="00F714D4"/>
    <w:rsid w:val="00F804D4"/>
    <w:rsid w:val="00F80B5C"/>
    <w:rsid w:val="00F83574"/>
    <w:rsid w:val="00F946C4"/>
    <w:rsid w:val="00FA2E17"/>
    <w:rsid w:val="00FA304D"/>
    <w:rsid w:val="00FA55C8"/>
    <w:rsid w:val="00FB0C0B"/>
    <w:rsid w:val="00FB10AE"/>
    <w:rsid w:val="00FB3C57"/>
    <w:rsid w:val="00FB50FE"/>
    <w:rsid w:val="00FB63C1"/>
    <w:rsid w:val="00FC160D"/>
    <w:rsid w:val="00FC44BD"/>
    <w:rsid w:val="00FC6D3F"/>
    <w:rsid w:val="00FD409A"/>
    <w:rsid w:val="00FD433A"/>
    <w:rsid w:val="00FD4815"/>
    <w:rsid w:val="00FD56A8"/>
    <w:rsid w:val="00FE0D09"/>
    <w:rsid w:val="00FE3BA9"/>
    <w:rsid w:val="00FE598F"/>
    <w:rsid w:val="00FE66FB"/>
    <w:rsid w:val="00FE75A3"/>
    <w:rsid w:val="00FF0B51"/>
    <w:rsid w:val="00FF21DC"/>
    <w:rsid w:val="00FF29A4"/>
    <w:rsid w:val="00FF48BD"/>
    <w:rsid w:val="0225D52C"/>
    <w:rsid w:val="025B4AFF"/>
    <w:rsid w:val="06DB85E1"/>
    <w:rsid w:val="0955E8F7"/>
    <w:rsid w:val="0AA5D570"/>
    <w:rsid w:val="0ABE04C9"/>
    <w:rsid w:val="0B14D4F2"/>
    <w:rsid w:val="0DE24508"/>
    <w:rsid w:val="0E33228E"/>
    <w:rsid w:val="1076A024"/>
    <w:rsid w:val="12647E64"/>
    <w:rsid w:val="12C493F8"/>
    <w:rsid w:val="14840AF1"/>
    <w:rsid w:val="14C5FF99"/>
    <w:rsid w:val="15AED1F0"/>
    <w:rsid w:val="165CFFAE"/>
    <w:rsid w:val="16E0BAD5"/>
    <w:rsid w:val="1700874C"/>
    <w:rsid w:val="198265F9"/>
    <w:rsid w:val="19DC0F92"/>
    <w:rsid w:val="19FB13F3"/>
    <w:rsid w:val="1AC0D9E7"/>
    <w:rsid w:val="1BD8B71B"/>
    <w:rsid w:val="1E1377D8"/>
    <w:rsid w:val="1F6021A5"/>
    <w:rsid w:val="20C301A3"/>
    <w:rsid w:val="221AAE1E"/>
    <w:rsid w:val="221DCCD7"/>
    <w:rsid w:val="233516AB"/>
    <w:rsid w:val="241D1C2A"/>
    <w:rsid w:val="2503EB67"/>
    <w:rsid w:val="262F0FF3"/>
    <w:rsid w:val="2647C441"/>
    <w:rsid w:val="277E1C41"/>
    <w:rsid w:val="2B05391D"/>
    <w:rsid w:val="2C2DADA6"/>
    <w:rsid w:val="2D9641AC"/>
    <w:rsid w:val="2E547A47"/>
    <w:rsid w:val="2F49B63D"/>
    <w:rsid w:val="300158C7"/>
    <w:rsid w:val="3184FFF6"/>
    <w:rsid w:val="351CF575"/>
    <w:rsid w:val="36691F2C"/>
    <w:rsid w:val="36E9FC1F"/>
    <w:rsid w:val="390814EA"/>
    <w:rsid w:val="3C019B31"/>
    <w:rsid w:val="3C1409EF"/>
    <w:rsid w:val="3D27083F"/>
    <w:rsid w:val="3E3CD31D"/>
    <w:rsid w:val="3E5175B4"/>
    <w:rsid w:val="404446D6"/>
    <w:rsid w:val="43285BFC"/>
    <w:rsid w:val="435BEEAB"/>
    <w:rsid w:val="437268DE"/>
    <w:rsid w:val="437952A0"/>
    <w:rsid w:val="449228F3"/>
    <w:rsid w:val="4CD3B6A3"/>
    <w:rsid w:val="4D481FAF"/>
    <w:rsid w:val="504ED228"/>
    <w:rsid w:val="50E825FC"/>
    <w:rsid w:val="51888B1F"/>
    <w:rsid w:val="55EC87BE"/>
    <w:rsid w:val="5651C6A5"/>
    <w:rsid w:val="572C8614"/>
    <w:rsid w:val="59729EA1"/>
    <w:rsid w:val="5A200ACF"/>
    <w:rsid w:val="5B34E1AF"/>
    <w:rsid w:val="5C2696D2"/>
    <w:rsid w:val="5C426401"/>
    <w:rsid w:val="5CB24D92"/>
    <w:rsid w:val="5EDB3476"/>
    <w:rsid w:val="5F7A41A7"/>
    <w:rsid w:val="5FE1FCC9"/>
    <w:rsid w:val="63E2374E"/>
    <w:rsid w:val="6459A455"/>
    <w:rsid w:val="6476F798"/>
    <w:rsid w:val="67D8CF47"/>
    <w:rsid w:val="6A1E8A80"/>
    <w:rsid w:val="6A1EB638"/>
    <w:rsid w:val="6D6C8F03"/>
    <w:rsid w:val="6DDA98CD"/>
    <w:rsid w:val="6DF0C125"/>
    <w:rsid w:val="6F5D40D1"/>
    <w:rsid w:val="70C9D41F"/>
    <w:rsid w:val="71F1B115"/>
    <w:rsid w:val="72CCA301"/>
    <w:rsid w:val="737019F0"/>
    <w:rsid w:val="737EB7DD"/>
    <w:rsid w:val="79B00669"/>
    <w:rsid w:val="7D5ECDE9"/>
    <w:rsid w:val="7FAFC00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3E393"/>
  <w15:chartTrackingRefBased/>
  <w15:docId w15:val="{ECDD018A-D625-4E85-B77D-29BD25A5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13A"/>
    <w:pPr>
      <w:spacing w:after="0" w:line="240" w:lineRule="auto"/>
    </w:pPr>
    <w:rPr>
      <w:rFonts w:ascii="Tahoma" w:eastAsia="Times New Roman" w:hAnsi="Tahom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18E"/>
    <w:pPr>
      <w:tabs>
        <w:tab w:val="center" w:pos="4513"/>
        <w:tab w:val="right" w:pos="9026"/>
      </w:tabs>
    </w:pPr>
    <w:rPr>
      <w:rFonts w:asciiTheme="minorHAnsi" w:eastAsiaTheme="minorHAnsi" w:hAnsiTheme="minorHAnsi" w:cstheme="minorBidi"/>
      <w:sz w:val="22"/>
      <w:szCs w:val="22"/>
      <w:lang w:val="en-NZ"/>
    </w:rPr>
  </w:style>
  <w:style w:type="character" w:customStyle="1" w:styleId="HeaderChar">
    <w:name w:val="Header Char"/>
    <w:basedOn w:val="DefaultParagraphFont"/>
    <w:link w:val="Header"/>
    <w:uiPriority w:val="99"/>
    <w:rsid w:val="00E2418E"/>
  </w:style>
  <w:style w:type="paragraph" w:styleId="Footer">
    <w:name w:val="footer"/>
    <w:basedOn w:val="Normal"/>
    <w:link w:val="FooterChar"/>
    <w:uiPriority w:val="99"/>
    <w:unhideWhenUsed/>
    <w:rsid w:val="00E2418E"/>
    <w:pPr>
      <w:tabs>
        <w:tab w:val="center" w:pos="4513"/>
        <w:tab w:val="right" w:pos="9026"/>
      </w:tabs>
    </w:pPr>
    <w:rPr>
      <w:rFonts w:asciiTheme="minorHAnsi" w:eastAsiaTheme="minorHAnsi" w:hAnsiTheme="minorHAnsi" w:cstheme="minorBidi"/>
      <w:sz w:val="22"/>
      <w:szCs w:val="22"/>
      <w:lang w:val="en-NZ"/>
    </w:rPr>
  </w:style>
  <w:style w:type="character" w:customStyle="1" w:styleId="FooterChar">
    <w:name w:val="Footer Char"/>
    <w:basedOn w:val="DefaultParagraphFont"/>
    <w:link w:val="Footer"/>
    <w:uiPriority w:val="99"/>
    <w:rsid w:val="00E2418E"/>
  </w:style>
  <w:style w:type="paragraph" w:styleId="ListParagraph">
    <w:name w:val="List Paragraph"/>
    <w:basedOn w:val="Normal"/>
    <w:uiPriority w:val="34"/>
    <w:qFormat/>
    <w:rsid w:val="00567F83"/>
    <w:pPr>
      <w:ind w:left="720"/>
      <w:contextualSpacing/>
    </w:pPr>
  </w:style>
  <w:style w:type="paragraph" w:customStyle="1" w:styleId="Default">
    <w:name w:val="Default"/>
    <w:rsid w:val="00D3764F"/>
    <w:pPr>
      <w:autoSpaceDE w:val="0"/>
      <w:autoSpaceDN w:val="0"/>
      <w:adjustRightInd w:val="0"/>
      <w:spacing w:after="0" w:line="240" w:lineRule="auto"/>
    </w:pPr>
    <w:rPr>
      <w:rFonts w:ascii="Arial" w:hAnsi="Arial" w:cs="Arial"/>
      <w:color w:val="000000"/>
      <w:sz w:val="24"/>
      <w:szCs w:val="24"/>
    </w:rPr>
  </w:style>
  <w:style w:type="paragraph" w:customStyle="1" w:styleId="CabStandard">
    <w:name w:val="CabStandard"/>
    <w:basedOn w:val="Normal"/>
    <w:qFormat/>
    <w:rsid w:val="00F35DB7"/>
    <w:pPr>
      <w:numPr>
        <w:numId w:val="5"/>
      </w:numPr>
      <w:spacing w:after="240"/>
    </w:pPr>
    <w:rPr>
      <w:rFonts w:ascii="Times New Roman" w:hAnsi="Times New Roman"/>
      <w:szCs w:val="20"/>
      <w:lang w:val="en-GB" w:eastAsia="ja-JP"/>
    </w:rPr>
  </w:style>
  <w:style w:type="table" w:styleId="TableGrid">
    <w:name w:val="Table Grid"/>
    <w:basedOn w:val="TableNormal"/>
    <w:uiPriority w:val="39"/>
    <w:rsid w:val="000D18BB"/>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443D"/>
    <w:rPr>
      <w:sz w:val="16"/>
      <w:szCs w:val="16"/>
    </w:rPr>
  </w:style>
  <w:style w:type="paragraph" w:styleId="CommentText">
    <w:name w:val="annotation text"/>
    <w:basedOn w:val="Normal"/>
    <w:link w:val="CommentTextChar"/>
    <w:uiPriority w:val="99"/>
    <w:semiHidden/>
    <w:unhideWhenUsed/>
    <w:rsid w:val="00F0443D"/>
    <w:pPr>
      <w:spacing w:after="160"/>
    </w:pPr>
    <w:rPr>
      <w:rFonts w:asciiTheme="minorHAnsi" w:eastAsiaTheme="minorHAnsi" w:hAnsiTheme="minorHAnsi" w:cstheme="minorBidi"/>
      <w:sz w:val="20"/>
      <w:szCs w:val="20"/>
      <w:lang w:val="en-NZ"/>
    </w:rPr>
  </w:style>
  <w:style w:type="character" w:customStyle="1" w:styleId="CommentTextChar">
    <w:name w:val="Comment Text Char"/>
    <w:basedOn w:val="DefaultParagraphFont"/>
    <w:link w:val="CommentText"/>
    <w:uiPriority w:val="99"/>
    <w:semiHidden/>
    <w:rsid w:val="00F0443D"/>
    <w:rPr>
      <w:sz w:val="20"/>
      <w:szCs w:val="20"/>
    </w:rPr>
  </w:style>
  <w:style w:type="paragraph" w:styleId="FootnoteText">
    <w:name w:val="footnote text"/>
    <w:basedOn w:val="Normal"/>
    <w:link w:val="FootnoteTextChar"/>
    <w:unhideWhenUsed/>
    <w:rsid w:val="00E965A4"/>
    <w:rPr>
      <w:sz w:val="20"/>
      <w:szCs w:val="20"/>
    </w:rPr>
  </w:style>
  <w:style w:type="character" w:customStyle="1" w:styleId="FootnoteTextChar">
    <w:name w:val="Footnote Text Char"/>
    <w:basedOn w:val="DefaultParagraphFont"/>
    <w:link w:val="FootnoteText"/>
    <w:rsid w:val="00E965A4"/>
    <w:rPr>
      <w:rFonts w:ascii="Tahoma" w:eastAsia="Times New Roman" w:hAnsi="Tahoma" w:cs="Times New Roman"/>
      <w:sz w:val="20"/>
      <w:szCs w:val="20"/>
      <w:lang w:val="en-AU"/>
    </w:rPr>
  </w:style>
  <w:style w:type="character" w:styleId="FootnoteReference">
    <w:name w:val="footnote reference"/>
    <w:basedOn w:val="DefaultParagraphFont"/>
    <w:uiPriority w:val="99"/>
    <w:semiHidden/>
    <w:unhideWhenUsed/>
    <w:rsid w:val="00E965A4"/>
    <w:rPr>
      <w:vertAlign w:val="superscript"/>
    </w:rPr>
  </w:style>
  <w:style w:type="paragraph" w:styleId="CommentSubject">
    <w:name w:val="annotation subject"/>
    <w:basedOn w:val="CommentText"/>
    <w:next w:val="CommentText"/>
    <w:link w:val="CommentSubjectChar"/>
    <w:uiPriority w:val="99"/>
    <w:semiHidden/>
    <w:unhideWhenUsed/>
    <w:rsid w:val="00CE7863"/>
    <w:pPr>
      <w:spacing w:after="0"/>
    </w:pPr>
    <w:rPr>
      <w:rFonts w:ascii="Tahoma" w:eastAsia="Times New Roman" w:hAnsi="Tahoma" w:cs="Times New Roman"/>
      <w:b/>
      <w:bCs/>
      <w:lang w:val="en-AU"/>
    </w:rPr>
  </w:style>
  <w:style w:type="character" w:customStyle="1" w:styleId="CommentSubjectChar">
    <w:name w:val="Comment Subject Char"/>
    <w:basedOn w:val="CommentTextChar"/>
    <w:link w:val="CommentSubject"/>
    <w:uiPriority w:val="99"/>
    <w:semiHidden/>
    <w:rsid w:val="00CE7863"/>
    <w:rPr>
      <w:rFonts w:ascii="Tahoma" w:eastAsia="Times New Roman" w:hAnsi="Tahoma" w:cs="Times New Roman"/>
      <w:b/>
      <w:bCs/>
      <w:sz w:val="20"/>
      <w:szCs w:val="20"/>
      <w:lang w:val="en-AU"/>
    </w:rPr>
  </w:style>
  <w:style w:type="character" w:customStyle="1" w:styleId="deglossarised">
    <w:name w:val="deglossarised"/>
    <w:basedOn w:val="DefaultParagraphFont"/>
    <w:rsid w:val="007A0ED2"/>
  </w:style>
  <w:style w:type="character" w:styleId="Hyperlink">
    <w:name w:val="Hyperlink"/>
    <w:basedOn w:val="DefaultParagraphFont"/>
    <w:uiPriority w:val="99"/>
    <w:unhideWhenUsed/>
    <w:rsid w:val="00B63369"/>
    <w:rPr>
      <w:color w:val="0563C1" w:themeColor="hyperlink"/>
      <w:u w:val="single"/>
    </w:rPr>
  </w:style>
  <w:style w:type="character" w:styleId="UnresolvedMention">
    <w:name w:val="Unresolved Mention"/>
    <w:basedOn w:val="DefaultParagraphFont"/>
    <w:uiPriority w:val="99"/>
    <w:semiHidden/>
    <w:unhideWhenUsed/>
    <w:rsid w:val="00B63369"/>
    <w:rPr>
      <w:color w:val="605E5C"/>
      <w:shd w:val="clear" w:color="auto" w:fill="E1DFDD"/>
    </w:rPr>
  </w:style>
  <w:style w:type="paragraph" w:customStyle="1" w:styleId="TRNormal">
    <w:name w:val="_TRNormal"/>
    <w:rsid w:val="00404CD2"/>
    <w:pPr>
      <w:spacing w:after="0" w:line="240" w:lineRule="auto"/>
      <w:ind w:left="567" w:hanging="567"/>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261">
      <w:bodyDiv w:val="1"/>
      <w:marLeft w:val="0"/>
      <w:marRight w:val="0"/>
      <w:marTop w:val="0"/>
      <w:marBottom w:val="0"/>
      <w:divBdr>
        <w:top w:val="none" w:sz="0" w:space="0" w:color="auto"/>
        <w:left w:val="none" w:sz="0" w:space="0" w:color="auto"/>
        <w:bottom w:val="none" w:sz="0" w:space="0" w:color="auto"/>
        <w:right w:val="none" w:sz="0" w:space="0" w:color="auto"/>
      </w:divBdr>
    </w:div>
    <w:div w:id="31999898">
      <w:bodyDiv w:val="1"/>
      <w:marLeft w:val="0"/>
      <w:marRight w:val="0"/>
      <w:marTop w:val="0"/>
      <w:marBottom w:val="0"/>
      <w:divBdr>
        <w:top w:val="none" w:sz="0" w:space="0" w:color="auto"/>
        <w:left w:val="none" w:sz="0" w:space="0" w:color="auto"/>
        <w:bottom w:val="none" w:sz="0" w:space="0" w:color="auto"/>
        <w:right w:val="none" w:sz="0" w:space="0" w:color="auto"/>
      </w:divBdr>
    </w:div>
    <w:div w:id="182715435">
      <w:bodyDiv w:val="1"/>
      <w:marLeft w:val="0"/>
      <w:marRight w:val="0"/>
      <w:marTop w:val="0"/>
      <w:marBottom w:val="0"/>
      <w:divBdr>
        <w:top w:val="none" w:sz="0" w:space="0" w:color="auto"/>
        <w:left w:val="none" w:sz="0" w:space="0" w:color="auto"/>
        <w:bottom w:val="none" w:sz="0" w:space="0" w:color="auto"/>
        <w:right w:val="none" w:sz="0" w:space="0" w:color="auto"/>
      </w:divBdr>
    </w:div>
    <w:div w:id="283733181">
      <w:bodyDiv w:val="1"/>
      <w:marLeft w:val="0"/>
      <w:marRight w:val="0"/>
      <w:marTop w:val="0"/>
      <w:marBottom w:val="0"/>
      <w:divBdr>
        <w:top w:val="none" w:sz="0" w:space="0" w:color="auto"/>
        <w:left w:val="none" w:sz="0" w:space="0" w:color="auto"/>
        <w:bottom w:val="none" w:sz="0" w:space="0" w:color="auto"/>
        <w:right w:val="none" w:sz="0" w:space="0" w:color="auto"/>
      </w:divBdr>
    </w:div>
    <w:div w:id="471757567">
      <w:bodyDiv w:val="1"/>
      <w:marLeft w:val="0"/>
      <w:marRight w:val="0"/>
      <w:marTop w:val="0"/>
      <w:marBottom w:val="0"/>
      <w:divBdr>
        <w:top w:val="none" w:sz="0" w:space="0" w:color="auto"/>
        <w:left w:val="none" w:sz="0" w:space="0" w:color="auto"/>
        <w:bottom w:val="none" w:sz="0" w:space="0" w:color="auto"/>
        <w:right w:val="none" w:sz="0" w:space="0" w:color="auto"/>
      </w:divBdr>
    </w:div>
    <w:div w:id="745300496">
      <w:bodyDiv w:val="1"/>
      <w:marLeft w:val="0"/>
      <w:marRight w:val="0"/>
      <w:marTop w:val="0"/>
      <w:marBottom w:val="0"/>
      <w:divBdr>
        <w:top w:val="none" w:sz="0" w:space="0" w:color="auto"/>
        <w:left w:val="none" w:sz="0" w:space="0" w:color="auto"/>
        <w:bottom w:val="none" w:sz="0" w:space="0" w:color="auto"/>
        <w:right w:val="none" w:sz="0" w:space="0" w:color="auto"/>
      </w:divBdr>
    </w:div>
    <w:div w:id="847014533">
      <w:bodyDiv w:val="1"/>
      <w:marLeft w:val="0"/>
      <w:marRight w:val="0"/>
      <w:marTop w:val="0"/>
      <w:marBottom w:val="0"/>
      <w:divBdr>
        <w:top w:val="none" w:sz="0" w:space="0" w:color="auto"/>
        <w:left w:val="none" w:sz="0" w:space="0" w:color="auto"/>
        <w:bottom w:val="none" w:sz="0" w:space="0" w:color="auto"/>
        <w:right w:val="none" w:sz="0" w:space="0" w:color="auto"/>
      </w:divBdr>
    </w:div>
    <w:div w:id="983199770">
      <w:bodyDiv w:val="1"/>
      <w:marLeft w:val="0"/>
      <w:marRight w:val="0"/>
      <w:marTop w:val="0"/>
      <w:marBottom w:val="0"/>
      <w:divBdr>
        <w:top w:val="none" w:sz="0" w:space="0" w:color="auto"/>
        <w:left w:val="none" w:sz="0" w:space="0" w:color="auto"/>
        <w:bottom w:val="none" w:sz="0" w:space="0" w:color="auto"/>
        <w:right w:val="none" w:sz="0" w:space="0" w:color="auto"/>
      </w:divBdr>
    </w:div>
    <w:div w:id="1037312774">
      <w:bodyDiv w:val="1"/>
      <w:marLeft w:val="0"/>
      <w:marRight w:val="0"/>
      <w:marTop w:val="0"/>
      <w:marBottom w:val="0"/>
      <w:divBdr>
        <w:top w:val="none" w:sz="0" w:space="0" w:color="auto"/>
        <w:left w:val="none" w:sz="0" w:space="0" w:color="auto"/>
        <w:bottom w:val="none" w:sz="0" w:space="0" w:color="auto"/>
        <w:right w:val="none" w:sz="0" w:space="0" w:color="auto"/>
      </w:divBdr>
    </w:div>
    <w:div w:id="1142389418">
      <w:bodyDiv w:val="1"/>
      <w:marLeft w:val="0"/>
      <w:marRight w:val="0"/>
      <w:marTop w:val="0"/>
      <w:marBottom w:val="0"/>
      <w:divBdr>
        <w:top w:val="none" w:sz="0" w:space="0" w:color="auto"/>
        <w:left w:val="none" w:sz="0" w:space="0" w:color="auto"/>
        <w:bottom w:val="none" w:sz="0" w:space="0" w:color="auto"/>
        <w:right w:val="none" w:sz="0" w:space="0" w:color="auto"/>
      </w:divBdr>
    </w:div>
    <w:div w:id="1315911169">
      <w:bodyDiv w:val="1"/>
      <w:marLeft w:val="0"/>
      <w:marRight w:val="0"/>
      <w:marTop w:val="0"/>
      <w:marBottom w:val="0"/>
      <w:divBdr>
        <w:top w:val="none" w:sz="0" w:space="0" w:color="auto"/>
        <w:left w:val="none" w:sz="0" w:space="0" w:color="auto"/>
        <w:bottom w:val="none" w:sz="0" w:space="0" w:color="auto"/>
        <w:right w:val="none" w:sz="0" w:space="0" w:color="auto"/>
      </w:divBdr>
    </w:div>
    <w:div w:id="1528526693">
      <w:bodyDiv w:val="1"/>
      <w:marLeft w:val="0"/>
      <w:marRight w:val="0"/>
      <w:marTop w:val="0"/>
      <w:marBottom w:val="0"/>
      <w:divBdr>
        <w:top w:val="none" w:sz="0" w:space="0" w:color="auto"/>
        <w:left w:val="none" w:sz="0" w:space="0" w:color="auto"/>
        <w:bottom w:val="none" w:sz="0" w:space="0" w:color="auto"/>
        <w:right w:val="none" w:sz="0" w:space="0" w:color="auto"/>
      </w:divBdr>
    </w:div>
    <w:div w:id="1641299578">
      <w:bodyDiv w:val="1"/>
      <w:marLeft w:val="0"/>
      <w:marRight w:val="0"/>
      <w:marTop w:val="0"/>
      <w:marBottom w:val="0"/>
      <w:divBdr>
        <w:top w:val="none" w:sz="0" w:space="0" w:color="auto"/>
        <w:left w:val="none" w:sz="0" w:space="0" w:color="auto"/>
        <w:bottom w:val="none" w:sz="0" w:space="0" w:color="auto"/>
        <w:right w:val="none" w:sz="0" w:space="0" w:color="auto"/>
      </w:divBdr>
      <w:divsChild>
        <w:div w:id="348600573">
          <w:marLeft w:val="0"/>
          <w:marRight w:val="0"/>
          <w:marTop w:val="0"/>
          <w:marBottom w:val="0"/>
          <w:divBdr>
            <w:top w:val="none" w:sz="0" w:space="0" w:color="auto"/>
            <w:left w:val="none" w:sz="0" w:space="0" w:color="auto"/>
            <w:bottom w:val="none" w:sz="0" w:space="0" w:color="auto"/>
            <w:right w:val="none" w:sz="0" w:space="0" w:color="auto"/>
          </w:divBdr>
        </w:div>
      </w:divsChild>
    </w:div>
    <w:div w:id="17892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gislation.consultation@education.govt.nz"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8953379C13744592C718BD76521D27" ma:contentTypeVersion="11" ma:contentTypeDescription="Create a new document." ma:contentTypeScope="" ma:versionID="4204e3dc1015c6f211f558df213cee18">
  <xsd:schema xmlns:xsd="http://www.w3.org/2001/XMLSchema" xmlns:xs="http://www.w3.org/2001/XMLSchema" xmlns:p="http://schemas.microsoft.com/office/2006/metadata/properties" xmlns:ns2="c9825290-fe5b-4304-ad08-20d1cec7df09" xmlns:ns3="f423ccc4-6444-4559-981a-e57c08e4fb8d" targetNamespace="http://schemas.microsoft.com/office/2006/metadata/properties" ma:root="true" ma:fieldsID="04665b7a6fa867b9ab280a3f52f657ee" ns2:_="" ns3:_="">
    <xsd:import namespace="c9825290-fe5b-4304-ad08-20d1cec7df09"/>
    <xsd:import namespace="f423ccc4-6444-4559-981a-e57c08e4f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25290-fe5b-4304-ad08-20d1cec7d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3ccc4-6444-4559-981a-e57c08e4fb8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DDB86-1A07-46E3-B7CF-69DBC64F2E5D}">
  <ds:schemaRefs>
    <ds:schemaRef ds:uri="http://schemas.openxmlformats.org/officeDocument/2006/bibliography"/>
  </ds:schemaRefs>
</ds:datastoreItem>
</file>

<file path=customXml/itemProps2.xml><?xml version="1.0" encoding="utf-8"?>
<ds:datastoreItem xmlns:ds="http://schemas.openxmlformats.org/officeDocument/2006/customXml" ds:itemID="{233646B7-DE97-42C1-B558-F29CD2021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25290-fe5b-4304-ad08-20d1cec7df09"/>
    <ds:schemaRef ds:uri="f423ccc4-6444-4559-981a-e57c08e4f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EDAF3-A702-4FB7-9134-6C0231524053}">
  <ds:schemaRefs>
    <ds:schemaRef ds:uri="http://schemas.microsoft.com/sharepoint/v3/contenttype/forms"/>
  </ds:schemaRefs>
</ds:datastoreItem>
</file>

<file path=customXml/itemProps4.xml><?xml version="1.0" encoding="utf-8"?>
<ds:datastoreItem xmlns:ds="http://schemas.openxmlformats.org/officeDocument/2006/customXml" ds:itemID="{19C03922-1709-499E-AA12-7D73A3654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2022-04-05T03:40:00Z</dcterms:created>
  <dcterms:modified xsi:type="dcterms:W3CDTF">2022-04-05T03:45:00Z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0x0101002A8953379C13744592C718BD76521D27</vt:lpwstr>
  </property>
</Properties>
</file>